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bookmarkStart w:id="1" w:name="_Toc1590"/>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bookmarkEnd w:id="0"/>
      <w:bookmarkEnd w:id="1"/>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2" w:name="_Toc31109"/>
      <w:bookmarkStart w:id="3" w:name="_Toc82006134"/>
      <w:bookmarkStart w:id="4" w:name="_Toc14062"/>
      <w:bookmarkStart w:id="5" w:name="_Toc32179"/>
      <w:bookmarkStart w:id="6" w:name="_Toc9734"/>
      <w:bookmarkStart w:id="7" w:name="_Toc3557"/>
      <w:bookmarkStart w:id="8" w:name="_Toc82724054"/>
      <w:bookmarkStart w:id="9" w:name="_Toc1944"/>
      <w:bookmarkStart w:id="10" w:name="_Toc87805309"/>
      <w:r>
        <w:rPr>
          <w:rFonts w:hint="eastAsia" w:ascii="宋体" w:hAnsi="宋体" w:cs="宋体"/>
          <w:b/>
          <w:sz w:val="32"/>
          <w:szCs w:val="44"/>
          <w:u w:val="single"/>
        </w:rPr>
        <w:t>（项目名称）</w:t>
      </w:r>
      <w:bookmarkEnd w:id="2"/>
      <w:bookmarkEnd w:id="3"/>
      <w:bookmarkEnd w:id="4"/>
      <w:bookmarkEnd w:id="5"/>
      <w:bookmarkEnd w:id="6"/>
      <w:bookmarkEnd w:id="7"/>
      <w:bookmarkEnd w:id="8"/>
      <w:bookmarkEnd w:id="9"/>
      <w:bookmarkEnd w:id="10"/>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11" w:name="_Toc82006135"/>
      <w:bookmarkStart w:id="12" w:name="_Toc21205"/>
      <w:bookmarkStart w:id="13" w:name="_Toc87805310"/>
      <w:bookmarkStart w:id="14" w:name="_Toc10870"/>
      <w:bookmarkStart w:id="15" w:name="_Toc25094"/>
      <w:bookmarkStart w:id="16" w:name="_Toc19644"/>
      <w:bookmarkStart w:id="17" w:name="_Toc82724055"/>
      <w:bookmarkStart w:id="18" w:name="_Toc30526"/>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11"/>
      <w:bookmarkEnd w:id="12"/>
      <w:bookmarkEnd w:id="13"/>
      <w:bookmarkEnd w:id="14"/>
      <w:bookmarkEnd w:id="15"/>
      <w:bookmarkEnd w:id="16"/>
      <w:bookmarkEnd w:id="17"/>
      <w:bookmarkEnd w:id="18"/>
      <w:bookmarkStart w:id="19" w:name="_Toc82006136"/>
      <w:bookmarkStart w:id="20" w:name="_Toc6671"/>
      <w:bookmarkStart w:id="21" w:name="_Toc21525"/>
    </w:p>
    <w:bookmarkEnd w:id="19"/>
    <w:bookmarkEnd w:id="20"/>
    <w:bookmarkEnd w:id="21"/>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2" w:name="_Toc9421"/>
      <w:bookmarkStart w:id="23" w:name="_Toc87805312"/>
      <w:bookmarkStart w:id="24" w:name="_Toc27838"/>
      <w:bookmarkStart w:id="25" w:name="_Toc82724057"/>
      <w:bookmarkStart w:id="26" w:name="_Toc26653"/>
      <w:bookmarkStart w:id="27" w:name="_Toc3137"/>
      <w:bookmarkStart w:id="28" w:name="_Toc82006137"/>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2"/>
      <w:bookmarkEnd w:id="23"/>
      <w:bookmarkEnd w:id="24"/>
      <w:bookmarkEnd w:id="25"/>
      <w:bookmarkEnd w:id="26"/>
      <w:bookmarkEnd w:id="27"/>
      <w:bookmarkEnd w:id="28"/>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9" w:name="_Toc14047"/>
      <w:bookmarkStart w:id="30" w:name="_Toc25247"/>
      <w:bookmarkStart w:id="31" w:name="_Toc592"/>
      <w:bookmarkStart w:id="32" w:name="_Toc25712"/>
      <w:bookmarkStart w:id="33" w:name="_Toc82724058"/>
      <w:bookmarkStart w:id="34" w:name="_Toc82006138"/>
      <w:bookmarkStart w:id="35" w:name="_Toc29694"/>
      <w:bookmarkStart w:id="36" w:name="_Toc31789"/>
      <w:bookmarkStart w:id="37" w:name="_Toc87805313"/>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9"/>
      <w:bookmarkEnd w:id="30"/>
      <w:bookmarkEnd w:id="31"/>
      <w:bookmarkEnd w:id="32"/>
      <w:bookmarkEnd w:id="33"/>
      <w:bookmarkEnd w:id="34"/>
      <w:bookmarkEnd w:id="35"/>
      <w:bookmarkEnd w:id="36"/>
      <w:bookmarkEnd w:id="37"/>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8" w:name="_Toc5493"/>
      <w:bookmarkStart w:id="39" w:name="_Toc82724059"/>
      <w:bookmarkStart w:id="40" w:name="_Toc20767"/>
      <w:bookmarkStart w:id="41" w:name="_Toc87805314"/>
      <w:bookmarkStart w:id="42" w:name="_Toc14964"/>
      <w:bookmarkStart w:id="43" w:name="_Toc82006139"/>
      <w:bookmarkStart w:id="44" w:name="_Toc18765"/>
    </w:p>
    <w:p w14:paraId="0A595931">
      <w:pPr>
        <w:tabs>
          <w:tab w:val="left" w:pos="2280"/>
        </w:tabs>
        <w:spacing w:line="600" w:lineRule="exact"/>
        <w:ind w:firstLine="562" w:firstLineChars="200"/>
        <w:outlineLvl w:val="0"/>
        <w:rPr>
          <w:rFonts w:hint="eastAsia" w:ascii="宋体" w:hAnsi="宋体" w:cs="宋体"/>
          <w:b/>
          <w:bCs/>
          <w:sz w:val="28"/>
          <w:szCs w:val="32"/>
        </w:rPr>
      </w:pPr>
      <w:bookmarkStart w:id="45" w:name="_Toc29381"/>
      <w:bookmarkStart w:id="46"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8"/>
      <w:bookmarkEnd w:id="39"/>
      <w:bookmarkEnd w:id="40"/>
      <w:bookmarkEnd w:id="41"/>
      <w:bookmarkEnd w:id="42"/>
      <w:bookmarkEnd w:id="43"/>
      <w:bookmarkEnd w:id="44"/>
      <w:bookmarkEnd w:id="45"/>
      <w:bookmarkEnd w:id="46"/>
    </w:p>
    <w:p w14:paraId="2E312C33">
      <w:pPr>
        <w:spacing w:line="500" w:lineRule="exact"/>
        <w:jc w:val="center"/>
        <w:outlineLvl w:val="9"/>
        <w:rPr>
          <w:rFonts w:hint="eastAsia" w:ascii="宋体" w:hAnsi="宋体" w:cs="宋体"/>
          <w:b/>
          <w:bCs/>
          <w:sz w:val="24"/>
        </w:rPr>
      </w:pPr>
      <w:bookmarkStart w:id="47" w:name="_Toc846"/>
      <w:bookmarkStart w:id="48" w:name="_Toc13731"/>
    </w:p>
    <w:bookmarkEnd w:id="47"/>
    <w:bookmarkEnd w:id="48"/>
    <w:p w14:paraId="2FA94CF1">
      <w:pPr>
        <w:spacing w:line="400" w:lineRule="exact"/>
        <w:jc w:val="both"/>
        <w:rPr>
          <w:rFonts w:hint="eastAsia" w:ascii="宋体" w:hAnsi="宋体" w:cs="宋体"/>
          <w:b/>
          <w:bCs/>
          <w:sz w:val="24"/>
        </w:rPr>
      </w:pPr>
    </w:p>
    <w:p w14:paraId="3150F320">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rPr>
              <w:rFonts w:hint="eastAsia" w:eastAsia="宋体"/>
              <w:lang w:eastAsia="zh-CN"/>
            </w:rP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767566A1">
          <w:pPr>
            <w:pStyle w:val="7"/>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48005690">
          <w:pPr>
            <w:spacing w:line="400" w:lineRule="exact"/>
            <w:rPr>
              <w:rFonts w:hint="eastAsia" w:ascii="宋体" w:hAnsi="宋体" w:cs="宋体" w:eastAsiaTheme="minorEastAsia"/>
              <w:bCs/>
              <w:kern w:val="2"/>
              <w:sz w:val="21"/>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bCs/>
              <w:lang w:val="en-US" w:eastAsia="zh-CN"/>
            </w:rPr>
            <w:fldChar w:fldCharType="end"/>
          </w:r>
        </w:p>
      </w:sdtContent>
    </w:sdt>
    <w:p w14:paraId="4F51A0F4">
      <w:pPr>
        <w:spacing w:line="360" w:lineRule="exact"/>
        <w:jc w:val="center"/>
        <w:outlineLvl w:val="0"/>
        <w:rPr>
          <w:rFonts w:hint="eastAsia" w:ascii="宋体" w:hAnsi="宋体" w:cs="宋体"/>
          <w:b/>
          <w:bCs/>
          <w:sz w:val="24"/>
        </w:rPr>
      </w:pPr>
      <w:bookmarkStart w:id="49" w:name="_Toc16787"/>
      <w:bookmarkStart w:id="50" w:name="_Toc12066"/>
      <w:bookmarkStart w:id="51" w:name="_Toc17973"/>
      <w:bookmarkStart w:id="52" w:name="_Toc179"/>
      <w:r>
        <w:rPr>
          <w:rFonts w:hint="eastAsia" w:ascii="宋体" w:hAnsi="宋体" w:cs="宋体"/>
          <w:b/>
          <w:bCs/>
          <w:sz w:val="24"/>
          <w:lang w:val="en-US" w:eastAsia="zh-CN"/>
        </w:rPr>
        <w:t>一</w:t>
      </w:r>
      <w:r>
        <w:rPr>
          <w:rFonts w:hint="eastAsia" w:ascii="宋体" w:hAnsi="宋体" w:cs="宋体"/>
          <w:b/>
          <w:bCs/>
          <w:sz w:val="24"/>
        </w:rPr>
        <w:t>、</w:t>
      </w:r>
      <w:bookmarkEnd w:id="49"/>
      <w:bookmarkStart w:id="53" w:name="_Toc27118"/>
      <w:bookmarkStart w:id="54" w:name="_Toc20946"/>
      <w:bookmarkStart w:id="55" w:name="_Toc82724062"/>
      <w:bookmarkStart w:id="56" w:name="_Toc30767"/>
      <w:bookmarkStart w:id="57" w:name="_Toc82006142"/>
      <w:bookmarkStart w:id="58" w:name="_Toc1467"/>
      <w:r>
        <w:rPr>
          <w:rFonts w:hint="eastAsia" w:ascii="宋体" w:hAnsi="宋体" w:cs="宋体"/>
          <w:b/>
          <w:bCs/>
          <w:sz w:val="24"/>
          <w:lang w:val="en-US" w:eastAsia="zh-CN"/>
        </w:rPr>
        <w:t>首次报价</w:t>
      </w:r>
      <w:r>
        <w:rPr>
          <w:rFonts w:hint="eastAsia" w:ascii="宋体" w:hAnsi="宋体" w:cs="宋体"/>
          <w:b/>
          <w:bCs/>
          <w:sz w:val="24"/>
        </w:rPr>
        <w:t>一览表</w:t>
      </w:r>
      <w:bookmarkEnd w:id="53"/>
      <w:bookmarkEnd w:id="54"/>
      <w:bookmarkEnd w:id="55"/>
      <w:bookmarkEnd w:id="56"/>
      <w:bookmarkEnd w:id="57"/>
      <w:bookmarkEnd w:id="58"/>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9"/>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1502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66AA1CF">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68F2FC7A">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28B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6A04A7F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331DF38B">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1646C1CB">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p>
          <w:p w14:paraId="2F4D4AF4">
            <w:pPr>
              <w:spacing w:line="300" w:lineRule="exact"/>
              <w:jc w:val="left"/>
              <w:rPr>
                <w:rFonts w:hint="eastAsia" w:ascii="宋体" w:hAnsi="宋体" w:cs="宋体"/>
                <w:sz w:val="24"/>
                <w:lang w:eastAsia="zh-CN"/>
              </w:rPr>
            </w:pPr>
          </w:p>
          <w:p w14:paraId="3F4C4694">
            <w:pPr>
              <w:spacing w:line="300" w:lineRule="exact"/>
              <w:jc w:val="left"/>
              <w:rPr>
                <w:rFonts w:hint="default" w:ascii="宋体" w:hAnsi="宋体" w:eastAsia="宋体" w:cs="宋体"/>
                <w:sz w:val="24"/>
                <w:u w:val="single"/>
                <w:lang w:val="en-US" w:eastAsia="zh-CN"/>
              </w:rPr>
            </w:pPr>
            <w:r>
              <w:rPr>
                <w:rFonts w:hint="eastAsia" w:ascii="宋体" w:hAnsi="宋体" w:cs="宋体"/>
                <w:sz w:val="24"/>
              </w:rPr>
              <w:t>大写</w:t>
            </w:r>
            <w:r>
              <w:rPr>
                <w:rFonts w:hint="eastAsia" w:ascii="宋体" w:hAnsi="宋体" w:cs="宋体"/>
                <w:sz w:val="24"/>
                <w:lang w:eastAsia="zh-CN"/>
              </w:rPr>
              <w:t>：</w:t>
            </w:r>
          </w:p>
        </w:tc>
      </w:tr>
      <w:tr w14:paraId="3CB2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3DF2B224">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25E74B4C">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57A83500">
            <w:pPr>
              <w:spacing w:line="300" w:lineRule="exact"/>
              <w:rPr>
                <w:rFonts w:hint="eastAsia" w:ascii="宋体" w:hAnsi="宋体" w:cs="宋体"/>
                <w:sz w:val="24"/>
              </w:rPr>
            </w:pPr>
          </w:p>
        </w:tc>
      </w:tr>
      <w:tr w14:paraId="029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89843BE">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0E4BDBF0">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2489B41E">
            <w:pPr>
              <w:spacing w:line="300" w:lineRule="exact"/>
              <w:rPr>
                <w:rFonts w:hint="eastAsia" w:ascii="宋体" w:hAnsi="宋体" w:cs="宋体"/>
                <w:bCs/>
                <w:sz w:val="24"/>
              </w:rPr>
            </w:pPr>
          </w:p>
        </w:tc>
      </w:tr>
    </w:tbl>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9" w:name="_Toc82006143"/>
      <w:bookmarkStart w:id="60" w:name="_Toc11833"/>
      <w:bookmarkStart w:id="61" w:name="_Toc3975"/>
      <w:bookmarkStart w:id="62" w:name="_Toc7898"/>
      <w:bookmarkStart w:id="63" w:name="_Toc82724063"/>
      <w:r>
        <w:rPr>
          <w:rFonts w:hint="eastAsia" w:ascii="宋体" w:hAnsi="宋体" w:cs="宋体"/>
          <w:b/>
          <w:bCs/>
          <w:sz w:val="24"/>
        </w:rPr>
        <w:br w:type="page"/>
      </w:r>
      <w:bookmarkEnd w:id="59"/>
      <w:bookmarkEnd w:id="60"/>
      <w:bookmarkEnd w:id="61"/>
      <w:bookmarkEnd w:id="62"/>
      <w:bookmarkEnd w:id="63"/>
      <w:r>
        <w:rPr>
          <w:rFonts w:hint="eastAsia" w:ascii="宋体" w:hAnsi="宋体" w:cs="宋体"/>
          <w:b/>
          <w:bCs/>
          <w:sz w:val="24"/>
          <w:lang w:val="en-US" w:eastAsia="zh-CN"/>
        </w:rPr>
        <w:t>二</w:t>
      </w:r>
      <w:r>
        <w:rPr>
          <w:rFonts w:hint="eastAsia" w:ascii="宋体" w:hAnsi="宋体" w:cs="宋体"/>
          <w:b/>
          <w:bCs/>
          <w:sz w:val="24"/>
        </w:rPr>
        <w:t>、</w:t>
      </w:r>
      <w:r>
        <w:rPr>
          <w:rFonts w:hint="eastAsia" w:ascii="宋体" w:hAnsi="宋体" w:cs="宋体"/>
          <w:b/>
          <w:bCs/>
          <w:sz w:val="24"/>
          <w:lang w:val="en-US" w:eastAsia="zh-CN"/>
        </w:rPr>
        <w:t>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9"/>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7D0E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09932925">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0BEFB9B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481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0A36EAEB">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5A9FBE0B">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0B6310C6">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p>
          <w:p w14:paraId="3B64B190">
            <w:pPr>
              <w:spacing w:line="300" w:lineRule="exact"/>
              <w:jc w:val="left"/>
              <w:rPr>
                <w:rFonts w:hint="eastAsia" w:ascii="宋体" w:hAnsi="宋体" w:cs="宋体"/>
                <w:sz w:val="24"/>
                <w:lang w:eastAsia="zh-CN"/>
              </w:rPr>
            </w:pPr>
          </w:p>
          <w:p w14:paraId="751C20D9">
            <w:pPr>
              <w:spacing w:line="300" w:lineRule="exact"/>
              <w:jc w:val="left"/>
              <w:rPr>
                <w:rFonts w:hint="default" w:ascii="宋体" w:hAnsi="宋体" w:eastAsia="宋体" w:cs="宋体"/>
                <w:sz w:val="24"/>
                <w:u w:val="single"/>
                <w:lang w:val="en-US" w:eastAsia="zh-CN"/>
              </w:rPr>
            </w:pPr>
            <w:r>
              <w:rPr>
                <w:rFonts w:hint="eastAsia" w:ascii="宋体" w:hAnsi="宋体" w:cs="宋体"/>
                <w:sz w:val="24"/>
              </w:rPr>
              <w:t>大写</w:t>
            </w:r>
            <w:r>
              <w:rPr>
                <w:rFonts w:hint="eastAsia" w:ascii="宋体" w:hAnsi="宋体" w:cs="宋体"/>
                <w:sz w:val="24"/>
                <w:lang w:eastAsia="zh-CN"/>
              </w:rPr>
              <w:t>：</w:t>
            </w:r>
          </w:p>
        </w:tc>
      </w:tr>
      <w:tr w14:paraId="6274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49559DC9">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4D33CAE8">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79A5D918">
            <w:pPr>
              <w:spacing w:line="300" w:lineRule="exact"/>
              <w:rPr>
                <w:rFonts w:hint="eastAsia" w:ascii="宋体" w:hAnsi="宋体" w:cs="宋体"/>
                <w:sz w:val="24"/>
              </w:rPr>
            </w:pPr>
          </w:p>
        </w:tc>
      </w:tr>
      <w:tr w14:paraId="214A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3E17E66">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534ABADD">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090BFCD1">
            <w:pPr>
              <w:spacing w:line="300" w:lineRule="exact"/>
              <w:rPr>
                <w:rFonts w:hint="eastAsia" w:ascii="宋体" w:hAnsi="宋体" w:cs="宋体"/>
                <w:bCs/>
                <w:sz w:val="24"/>
              </w:rPr>
            </w:pPr>
          </w:p>
        </w:tc>
      </w:tr>
    </w:tbl>
    <w:p w14:paraId="593E954A">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46FA1B2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43B7DBD5">
      <w:pPr>
        <w:tabs>
          <w:tab w:val="left" w:pos="1365"/>
        </w:tabs>
        <w:spacing w:line="360" w:lineRule="exact"/>
        <w:rPr>
          <w:rFonts w:hint="eastAsia" w:ascii="宋体" w:hAnsi="宋体" w:cs="宋体"/>
          <w:b/>
          <w:bCs/>
          <w:sz w:val="24"/>
        </w:rPr>
      </w:pPr>
    </w:p>
    <w:p w14:paraId="3DDFC749">
      <w:pPr>
        <w:tabs>
          <w:tab w:val="left" w:pos="1365"/>
        </w:tabs>
        <w:spacing w:line="360" w:lineRule="exact"/>
        <w:rPr>
          <w:rFonts w:hint="eastAsia" w:ascii="宋体" w:hAnsi="宋体" w:cs="宋体"/>
          <w:b/>
          <w:bCs/>
          <w:sz w:val="24"/>
        </w:rPr>
      </w:pPr>
    </w:p>
    <w:p w14:paraId="269D5478">
      <w:pPr>
        <w:tabs>
          <w:tab w:val="left" w:pos="1365"/>
        </w:tabs>
        <w:spacing w:line="360" w:lineRule="exact"/>
        <w:rPr>
          <w:rFonts w:hint="eastAsia" w:ascii="宋体" w:hAnsi="宋体" w:cs="宋体"/>
          <w:b/>
          <w:bCs/>
          <w:sz w:val="24"/>
        </w:rPr>
      </w:pPr>
    </w:p>
    <w:p w14:paraId="60A954B6">
      <w:pPr>
        <w:tabs>
          <w:tab w:val="left" w:pos="1365"/>
        </w:tabs>
        <w:spacing w:line="360" w:lineRule="exact"/>
        <w:rPr>
          <w:rFonts w:hint="eastAsia" w:ascii="宋体" w:hAnsi="宋体" w:cs="宋体"/>
          <w:b/>
          <w:bCs/>
          <w:sz w:val="24"/>
        </w:rPr>
      </w:pPr>
    </w:p>
    <w:p w14:paraId="21E47535">
      <w:pPr>
        <w:tabs>
          <w:tab w:val="left" w:pos="1365"/>
        </w:tabs>
        <w:spacing w:line="360" w:lineRule="exact"/>
        <w:rPr>
          <w:rFonts w:hint="eastAsia" w:ascii="宋体" w:hAnsi="宋体" w:cs="宋体"/>
          <w:b/>
          <w:bCs/>
          <w:sz w:val="24"/>
        </w:rPr>
      </w:pPr>
    </w:p>
    <w:p w14:paraId="124DEBB4">
      <w:pPr>
        <w:tabs>
          <w:tab w:val="left" w:pos="1365"/>
        </w:tabs>
        <w:spacing w:line="360" w:lineRule="exact"/>
        <w:rPr>
          <w:rFonts w:hint="eastAsia" w:ascii="宋体" w:hAnsi="宋体" w:cs="宋体"/>
          <w:b/>
          <w:bCs/>
          <w:sz w:val="24"/>
        </w:rPr>
      </w:pPr>
    </w:p>
    <w:p w14:paraId="5D6D07F5">
      <w:pPr>
        <w:tabs>
          <w:tab w:val="left" w:pos="1365"/>
        </w:tabs>
        <w:spacing w:line="360" w:lineRule="exact"/>
        <w:rPr>
          <w:rFonts w:hint="eastAsia" w:ascii="宋体" w:hAnsi="宋体" w:cs="宋体"/>
          <w:b/>
          <w:bCs/>
          <w:sz w:val="24"/>
        </w:rPr>
      </w:pPr>
    </w:p>
    <w:p w14:paraId="7971390F">
      <w:pPr>
        <w:spacing w:line="400" w:lineRule="exact"/>
        <w:jc w:val="center"/>
        <w:rPr>
          <w:rFonts w:hint="eastAsia" w:ascii="宋体" w:hAnsi="宋体" w:cs="宋体"/>
          <w:b/>
          <w:bCs/>
          <w:sz w:val="24"/>
          <w:lang w:val="en-US" w:eastAsia="zh-CN"/>
        </w:rPr>
      </w:pPr>
    </w:p>
    <w:p w14:paraId="2A78E40D">
      <w:pPr>
        <w:rPr>
          <w:rFonts w:hint="eastAsia" w:ascii="宋体" w:hAnsi="宋体" w:cs="宋体"/>
          <w:b/>
          <w:bCs/>
          <w:sz w:val="24"/>
          <w:lang w:val="en-US" w:eastAsia="zh-CN"/>
        </w:rPr>
      </w:pPr>
      <w:r>
        <w:rPr>
          <w:rFonts w:hint="eastAsia" w:ascii="宋体" w:hAnsi="宋体" w:cs="宋体"/>
          <w:b/>
          <w:bCs/>
          <w:sz w:val="24"/>
          <w:lang w:val="en-US" w:eastAsia="zh-CN"/>
        </w:rPr>
        <w:br w:type="page"/>
      </w:r>
    </w:p>
    <w:p w14:paraId="1D5F44B3">
      <w:pPr>
        <w:spacing w:line="400" w:lineRule="exact"/>
        <w:jc w:val="center"/>
        <w:rPr>
          <w:rFonts w:hint="eastAsia" w:ascii="宋体" w:hAnsi="宋体" w:cs="宋体"/>
          <w:b/>
          <w:bCs/>
          <w:sz w:val="24"/>
          <w:lang w:val="en-US" w:eastAsia="zh-CN"/>
        </w:rPr>
        <w:sectPr>
          <w:pgSz w:w="11907" w:h="16840"/>
          <w:pgMar w:top="1134" w:right="1417" w:bottom="1134" w:left="1134" w:header="851" w:footer="1134" w:gutter="0"/>
          <w:pgBorders w:offsetFrom="page">
            <w:top w:val="none" w:sz="0" w:space="0"/>
            <w:left w:val="none" w:sz="0" w:space="0"/>
            <w:bottom w:val="none" w:sz="0" w:space="0"/>
            <w:right w:val="none" w:sz="0" w:space="0"/>
          </w:pgBorders>
          <w:cols w:space="720" w:num="1"/>
          <w:docGrid w:linePitch="271" w:charSpace="0"/>
        </w:sectPr>
      </w:pPr>
    </w:p>
    <w:p w14:paraId="06305234">
      <w:pPr>
        <w:spacing w:line="400" w:lineRule="exact"/>
        <w:jc w:val="center"/>
        <w:rPr>
          <w:rFonts w:ascii="宋体" w:hAnsi="宋体" w:cs="宋体"/>
          <w:color w:val="000000"/>
          <w:sz w:val="24"/>
        </w:rPr>
      </w:pPr>
      <w:r>
        <w:rPr>
          <w:rFonts w:hint="eastAsia" w:ascii="宋体" w:hAnsi="宋体" w:cs="宋体"/>
          <w:b/>
          <w:bCs/>
          <w:sz w:val="24"/>
          <w:lang w:val="en-US" w:eastAsia="zh-CN"/>
        </w:rPr>
        <w:t>三、2026年度电梯自行检测试验明细清单</w:t>
      </w:r>
    </w:p>
    <w:tbl>
      <w:tblPr>
        <w:tblStyle w:val="9"/>
        <w:tblpPr w:leftFromText="180" w:rightFromText="180" w:vertAnchor="text" w:horzAnchor="page" w:tblpX="990" w:tblpY="505"/>
        <w:tblOverlap w:val="never"/>
        <w:tblW w:w="14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3"/>
        <w:gridCol w:w="1464"/>
        <w:gridCol w:w="1541"/>
        <w:gridCol w:w="1218"/>
        <w:gridCol w:w="1403"/>
        <w:gridCol w:w="2513"/>
        <w:gridCol w:w="2050"/>
        <w:gridCol w:w="1804"/>
      </w:tblGrid>
      <w:tr w14:paraId="4135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33584630">
            <w:pPr>
              <w:keepNext w:val="0"/>
              <w:keepLines w:val="0"/>
              <w:widowControl/>
              <w:suppressLineNumbers w:val="0"/>
              <w:jc w:val="center"/>
              <w:textAlignment w:val="bottom"/>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设备类型</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231CEEB8">
            <w:pPr>
              <w:keepNext w:val="0"/>
              <w:keepLines w:val="0"/>
              <w:widowControl/>
              <w:suppressLineNumbers w:val="0"/>
              <w:jc w:val="center"/>
              <w:textAlignment w:val="bottom"/>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使用地点</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589E76F2">
            <w:pPr>
              <w:keepNext w:val="0"/>
              <w:keepLines w:val="0"/>
              <w:widowControl/>
              <w:suppressLineNumbers w:val="0"/>
              <w:jc w:val="center"/>
              <w:textAlignment w:val="bottom"/>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单位内编号</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07203870">
            <w:pPr>
              <w:keepNext w:val="0"/>
              <w:keepLines w:val="0"/>
              <w:widowControl/>
              <w:suppressLineNumbers w:val="0"/>
              <w:jc w:val="center"/>
              <w:textAlignment w:val="bottom"/>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设备型号</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0070BCAE">
            <w:pPr>
              <w:keepNext w:val="0"/>
              <w:keepLines w:val="0"/>
              <w:widowControl/>
              <w:suppressLineNumbers w:val="0"/>
              <w:jc w:val="center"/>
              <w:textAlignment w:val="bottom"/>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产品编号</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72005C5D">
            <w:pPr>
              <w:keepNext w:val="0"/>
              <w:keepLines w:val="0"/>
              <w:widowControl/>
              <w:suppressLineNumbers w:val="0"/>
              <w:jc w:val="center"/>
              <w:textAlignment w:val="bottom"/>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制造日期</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797DFE68">
            <w:pPr>
              <w:keepNext w:val="0"/>
              <w:keepLines w:val="0"/>
              <w:widowControl/>
              <w:suppressLineNumbers w:val="0"/>
              <w:jc w:val="center"/>
              <w:textAlignment w:val="bottom"/>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下一次检验日期</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2F9423C2">
            <w:pPr>
              <w:keepNext w:val="0"/>
              <w:keepLines w:val="0"/>
              <w:widowControl/>
              <w:suppressLineNumbers w:val="0"/>
              <w:jc w:val="center"/>
              <w:textAlignment w:val="bottom"/>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提升高度</w:t>
            </w:r>
          </w:p>
        </w:tc>
      </w:tr>
      <w:tr w14:paraId="6F31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trPr>
        <w:tc>
          <w:tcPr>
            <w:tcW w:w="2823" w:type="dxa"/>
            <w:tcBorders>
              <w:top w:val="single" w:color="auto" w:sz="4" w:space="0"/>
              <w:left w:val="single" w:color="auto" w:sz="4" w:space="0"/>
              <w:bottom w:val="single" w:color="auto" w:sz="4" w:space="0"/>
              <w:right w:val="single" w:color="auto" w:sz="4" w:space="0"/>
            </w:tcBorders>
            <w:noWrap w:val="0"/>
            <w:vAlign w:val="bottom"/>
          </w:tcPr>
          <w:p w14:paraId="7AE54464">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5A0BACA2">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lang w:val="en-US"/>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38CB865B">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F1</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5D866772">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7170DF8C">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WT65022</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0158B990">
            <w:pPr>
              <w:keepNext w:val="0"/>
              <w:keepLines w:val="0"/>
              <w:widowControl/>
              <w:suppressLineNumbers w:val="0"/>
              <w:jc w:val="center"/>
              <w:textAlignment w:val="bottom"/>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2018年3月16日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4218D4B6">
            <w:pPr>
              <w:keepNext w:val="0"/>
              <w:keepLines w:val="0"/>
              <w:widowControl/>
              <w:suppressLineNumbers w:val="0"/>
              <w:jc w:val="center"/>
              <w:textAlignment w:val="bottom"/>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3BC2D70D">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5.500m</w:t>
            </w:r>
          </w:p>
        </w:tc>
      </w:tr>
      <w:tr w14:paraId="7516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2823" w:type="dxa"/>
            <w:tcBorders>
              <w:top w:val="single" w:color="auto" w:sz="4" w:space="0"/>
              <w:left w:val="single" w:color="auto" w:sz="4" w:space="0"/>
              <w:bottom w:val="single" w:color="auto" w:sz="4" w:space="0"/>
              <w:right w:val="single" w:color="auto" w:sz="4" w:space="0"/>
            </w:tcBorders>
            <w:noWrap w:val="0"/>
            <w:vAlign w:val="bottom"/>
          </w:tcPr>
          <w:p w14:paraId="4A3852BA">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231286CF">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lang w:val="en-US"/>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294148D4">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F2</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4D645130">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76FFCBD0">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WT65029</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4EA70452">
            <w:pPr>
              <w:keepNext w:val="0"/>
              <w:keepLines w:val="0"/>
              <w:widowControl/>
              <w:suppressLineNumbers w:val="0"/>
              <w:jc w:val="center"/>
              <w:textAlignment w:val="bottom"/>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2018年3月16日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10A21FB5">
            <w:pPr>
              <w:keepNext w:val="0"/>
              <w:keepLines w:val="0"/>
              <w:widowControl/>
              <w:suppressLineNumbers w:val="0"/>
              <w:jc w:val="center"/>
              <w:textAlignment w:val="bottom"/>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5362AE80">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0645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2823" w:type="dxa"/>
            <w:tcBorders>
              <w:top w:val="single" w:color="auto" w:sz="4" w:space="0"/>
              <w:left w:val="single" w:color="auto" w:sz="4" w:space="0"/>
              <w:bottom w:val="single" w:color="auto" w:sz="4" w:space="0"/>
              <w:right w:val="single" w:color="auto" w:sz="4" w:space="0"/>
            </w:tcBorders>
            <w:noWrap w:val="0"/>
            <w:vAlign w:val="bottom"/>
          </w:tcPr>
          <w:p w14:paraId="4D283A22">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0884F490">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22862CA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F3</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7268B14E">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7FE62DE8">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WT65031</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34436848">
            <w:pPr>
              <w:keepNext w:val="0"/>
              <w:keepLines w:val="0"/>
              <w:widowControl/>
              <w:suppressLineNumbers w:val="0"/>
              <w:jc w:val="center"/>
              <w:textAlignment w:val="bottom"/>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2018年3月16日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2CB779A6">
            <w:pPr>
              <w:keepNext w:val="0"/>
              <w:keepLines w:val="0"/>
              <w:widowControl/>
              <w:suppressLineNumbers w:val="0"/>
              <w:jc w:val="center"/>
              <w:textAlignment w:val="bottom"/>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0435EE6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26EE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568EF24A">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1751AC1A">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027BAB79">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F4</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7147F8D2">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3DE33A1B">
            <w:pPr>
              <w:keepNext w:val="0"/>
              <w:keepLines w:val="0"/>
              <w:widowControl/>
              <w:suppressLineNumbers w:val="0"/>
              <w:jc w:val="center"/>
              <w:textAlignment w:val="bottom"/>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WT65023</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52426625">
            <w:pPr>
              <w:keepNext w:val="0"/>
              <w:keepLines w:val="0"/>
              <w:widowControl/>
              <w:suppressLineNumbers w:val="0"/>
              <w:jc w:val="center"/>
              <w:textAlignment w:val="bottom"/>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2018年3月16日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1EDB0D2A">
            <w:pPr>
              <w:keepNext w:val="0"/>
              <w:keepLines w:val="0"/>
              <w:widowControl/>
              <w:suppressLineNumbers w:val="0"/>
              <w:jc w:val="center"/>
              <w:textAlignment w:val="bottom"/>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013E9B9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5.500m</w:t>
            </w:r>
          </w:p>
        </w:tc>
      </w:tr>
      <w:tr w14:paraId="6DCB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606D7F1C">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6D4AA1C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65EC814A">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F5</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6245F862">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1D4CD4FE">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WT65028</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3DCDB05A">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2018年3月16日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589661C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6FD6F94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3020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1836F13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6A0E2DD1">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5C610E72">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F6</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4EE9511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75359CFE">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WT65030</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1639D630">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2018年3月16日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0FE9C65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4E94F3F9">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1096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3F51DF75">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13B42095">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1A8C9A12">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F7</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428DE99E">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146076C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WT65020</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5FCAC6BC">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2018年3月16日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5B7737A0">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76D76D46">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5.500m</w:t>
            </w:r>
          </w:p>
        </w:tc>
      </w:tr>
      <w:tr w14:paraId="2810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5BB556E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565BA14A">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7B58BF12">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F8</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2626D8EC">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0C39F390">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WT65034</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43EA6C4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2018年3月17日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2ECC0319">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0AB63E1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66F1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5BDFA480">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7AA2BB75">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33E9C1BE">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F9</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620F6045">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56736A45">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WT65035</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7E0E213A">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2018年3月19日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45DD8276">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746313E6">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54B7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10ABF17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4BB7501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0A59670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F10</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1FBA5DA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472B0249">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WT65021</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74666C3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2018年3月16日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0BD4ADC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493CD510">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5.500m</w:t>
            </w:r>
          </w:p>
        </w:tc>
      </w:tr>
      <w:tr w14:paraId="0C5A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4667E5BD">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0CC2371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1988CE16">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F11</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2AE18B12">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70CEE95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WT65032</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2ADF673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2018年3月16日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067DFE2D">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05F49B31">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5107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341C1C0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169F4294">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7E7FE3C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F12</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3FA783BE">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3500BD1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WT65033</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17F01CCE">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2018年3月16日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2252D204">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0143D79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31C2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00683B4C">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19D2EDFB">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3C60227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F13</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32D846DC">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6E5D0A1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WT65019</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1761230D">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2018年4月14日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62E8A86E">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754E82C5">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5.500m</w:t>
            </w:r>
          </w:p>
        </w:tc>
      </w:tr>
      <w:tr w14:paraId="126A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4D89117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23233C5A">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5742052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F14</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2C672B94">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7EEE1DD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WT65025</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49990F1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2018年4月14日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0AD4BD19">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4011E48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29A5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1977E614">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143A4AC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5CB3F2A1">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F15</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1AEACAA6">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1D366E2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WT65026</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3B090532">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2018年4月14日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4B3730E5">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300F3CD6">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7022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0442843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271D27C6">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4E40056C">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F16</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71AF13F6">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370710E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WT65018</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088528E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2018年4月14日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755FB0D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62EB911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5.500m</w:t>
            </w:r>
          </w:p>
        </w:tc>
      </w:tr>
      <w:tr w14:paraId="0811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1F7A8859">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1BBD3405">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42622CF6">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F17</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0604B1D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0223D504">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WT65027</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3F7EE95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2018年4月14日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4445852E">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3DEF98C8">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r w14:paraId="12CA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23" w:type="dxa"/>
            <w:tcBorders>
              <w:top w:val="single" w:color="auto" w:sz="4" w:space="0"/>
              <w:left w:val="single" w:color="auto" w:sz="4" w:space="0"/>
              <w:bottom w:val="single" w:color="auto" w:sz="4" w:space="0"/>
              <w:right w:val="single" w:color="auto" w:sz="4" w:space="0"/>
            </w:tcBorders>
            <w:noWrap w:val="0"/>
            <w:vAlign w:val="bottom"/>
          </w:tcPr>
          <w:p w14:paraId="08EF31B4">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自动扶梯与自动人行道</w:t>
            </w:r>
          </w:p>
        </w:tc>
        <w:tc>
          <w:tcPr>
            <w:tcW w:w="1464" w:type="dxa"/>
            <w:tcBorders>
              <w:top w:val="single" w:color="auto" w:sz="4" w:space="0"/>
              <w:left w:val="single" w:color="auto" w:sz="4" w:space="0"/>
              <w:bottom w:val="single" w:color="auto" w:sz="4" w:space="0"/>
              <w:right w:val="single" w:color="auto" w:sz="4" w:space="0"/>
            </w:tcBorders>
            <w:noWrap w:val="0"/>
            <w:vAlign w:val="bottom"/>
          </w:tcPr>
          <w:p w14:paraId="5BFE1187">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门诊楼</w:t>
            </w:r>
          </w:p>
        </w:tc>
        <w:tc>
          <w:tcPr>
            <w:tcW w:w="1541" w:type="dxa"/>
            <w:tcBorders>
              <w:top w:val="single" w:color="auto" w:sz="4" w:space="0"/>
              <w:left w:val="single" w:color="auto" w:sz="4" w:space="0"/>
              <w:bottom w:val="single" w:color="auto" w:sz="4" w:space="0"/>
              <w:right w:val="single" w:color="auto" w:sz="4" w:space="0"/>
            </w:tcBorders>
            <w:noWrap w:val="0"/>
            <w:vAlign w:val="bottom"/>
          </w:tcPr>
          <w:p w14:paraId="0D05418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F18</w:t>
            </w:r>
          </w:p>
        </w:tc>
        <w:tc>
          <w:tcPr>
            <w:tcW w:w="1218" w:type="dxa"/>
            <w:tcBorders>
              <w:top w:val="single" w:color="auto" w:sz="4" w:space="0"/>
              <w:left w:val="single" w:color="auto" w:sz="4" w:space="0"/>
              <w:bottom w:val="single" w:color="auto" w:sz="4" w:space="0"/>
              <w:right w:val="single" w:color="auto" w:sz="4" w:space="0"/>
            </w:tcBorders>
            <w:noWrap w:val="0"/>
            <w:vAlign w:val="bottom"/>
          </w:tcPr>
          <w:p w14:paraId="73E900C1">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9000</w:t>
            </w:r>
          </w:p>
        </w:tc>
        <w:tc>
          <w:tcPr>
            <w:tcW w:w="1403" w:type="dxa"/>
            <w:tcBorders>
              <w:top w:val="single" w:color="auto" w:sz="4" w:space="0"/>
              <w:left w:val="single" w:color="auto" w:sz="4" w:space="0"/>
              <w:bottom w:val="single" w:color="auto" w:sz="4" w:space="0"/>
              <w:right w:val="single" w:color="auto" w:sz="4" w:space="0"/>
            </w:tcBorders>
            <w:noWrap w:val="0"/>
            <w:vAlign w:val="bottom"/>
          </w:tcPr>
          <w:p w14:paraId="30F8D83C">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WT65024</w:t>
            </w:r>
          </w:p>
        </w:tc>
        <w:tc>
          <w:tcPr>
            <w:tcW w:w="2513" w:type="dxa"/>
            <w:tcBorders>
              <w:top w:val="single" w:color="auto" w:sz="4" w:space="0"/>
              <w:left w:val="single" w:color="auto" w:sz="4" w:space="0"/>
              <w:bottom w:val="single" w:color="auto" w:sz="4" w:space="0"/>
              <w:right w:val="single" w:color="auto" w:sz="4" w:space="0"/>
            </w:tcBorders>
            <w:noWrap w:val="0"/>
            <w:vAlign w:val="bottom"/>
          </w:tcPr>
          <w:p w14:paraId="20EAD3C6">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2018年4月13日</w:t>
            </w:r>
          </w:p>
        </w:tc>
        <w:tc>
          <w:tcPr>
            <w:tcW w:w="2050" w:type="dxa"/>
            <w:tcBorders>
              <w:top w:val="single" w:color="auto" w:sz="4" w:space="0"/>
              <w:left w:val="single" w:color="auto" w:sz="4" w:space="0"/>
              <w:bottom w:val="single" w:color="auto" w:sz="4" w:space="0"/>
              <w:right w:val="single" w:color="auto" w:sz="4" w:space="0"/>
            </w:tcBorders>
            <w:noWrap w:val="0"/>
            <w:vAlign w:val="bottom"/>
          </w:tcPr>
          <w:p w14:paraId="702FC015">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2026年4月份</w:t>
            </w:r>
          </w:p>
        </w:tc>
        <w:tc>
          <w:tcPr>
            <w:tcW w:w="1804" w:type="dxa"/>
            <w:tcBorders>
              <w:top w:val="single" w:color="auto" w:sz="4" w:space="0"/>
              <w:left w:val="single" w:color="auto" w:sz="4" w:space="0"/>
              <w:bottom w:val="single" w:color="auto" w:sz="4" w:space="0"/>
              <w:right w:val="single" w:color="auto" w:sz="4" w:space="0"/>
            </w:tcBorders>
            <w:noWrap w:val="0"/>
            <w:vAlign w:val="bottom"/>
          </w:tcPr>
          <w:p w14:paraId="647646A1">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4.500m</w:t>
            </w:r>
          </w:p>
        </w:tc>
      </w:tr>
    </w:tbl>
    <w:p w14:paraId="63B98769">
      <w:pPr>
        <w:spacing w:line="400" w:lineRule="exact"/>
        <w:jc w:val="left"/>
        <w:rPr>
          <w:rFonts w:hint="default" w:ascii="宋体" w:hAnsi="宋体" w:cs="宋体" w:eastAsiaTheme="minorEastAsia"/>
          <w:bCs/>
          <w:sz w:val="24"/>
          <w:lang w:val="en-US" w:eastAsia="zh-CN"/>
        </w:rPr>
      </w:pPr>
      <w:r>
        <w:rPr>
          <w:rFonts w:hint="eastAsia" w:ascii="宋体" w:hAnsi="宋体" w:cs="宋体"/>
          <w:bCs/>
          <w:sz w:val="24"/>
          <w:lang w:val="en-US" w:eastAsia="zh-CN"/>
        </w:rPr>
        <w:t xml:space="preserve">                                                    9000系列（18台）</w:t>
      </w:r>
    </w:p>
    <w:p w14:paraId="7DB811F9">
      <w:pPr>
        <w:spacing w:line="400" w:lineRule="exact"/>
        <w:jc w:val="left"/>
        <w:rPr>
          <w:rFonts w:hint="eastAsia" w:ascii="宋体" w:hAnsi="宋体" w:cs="宋体"/>
          <w:bCs/>
          <w:sz w:val="24"/>
        </w:rPr>
      </w:pP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1160"/>
        <w:gridCol w:w="1396"/>
        <w:gridCol w:w="1160"/>
        <w:gridCol w:w="1160"/>
        <w:gridCol w:w="1582"/>
        <w:gridCol w:w="1868"/>
        <w:gridCol w:w="1714"/>
        <w:gridCol w:w="1692"/>
        <w:gridCol w:w="1160"/>
      </w:tblGrid>
      <w:tr w14:paraId="2C80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0"/>
            <w:tcBorders>
              <w:top w:val="single" w:color="000000" w:sz="4" w:space="0"/>
              <w:left w:val="single" w:color="000000" w:sz="4" w:space="0"/>
              <w:bottom w:val="single" w:color="000000" w:sz="4" w:space="0"/>
              <w:right w:val="nil"/>
            </w:tcBorders>
            <w:shd w:val="clear" w:color="auto" w:fill="auto"/>
            <w:noWrap/>
            <w:vAlign w:val="bottom"/>
          </w:tcPr>
          <w:p w14:paraId="49C4CE0D">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24"/>
                <w:szCs w:val="24"/>
                <w:u w:val="none"/>
                <w:lang w:val="en-US" w:eastAsia="zh-CN" w:bidi="ar"/>
              </w:rPr>
              <w:t>300C MMR系列（ 56台）</w:t>
            </w:r>
          </w:p>
        </w:tc>
      </w:tr>
      <w:tr w14:paraId="24F1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9B8AB">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设备类型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71713">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使用地点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3AB9D">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单位内编号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FE97E">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设备型号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258F0">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产品编号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23D22">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制造日期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94325">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下一次检验日期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41AD9">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层/站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8CFB2">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2026年度检测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945D6">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机房情况</w:t>
            </w:r>
          </w:p>
        </w:tc>
      </w:tr>
      <w:tr w14:paraId="4DE8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1B9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8754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B689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B28B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0CD7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7C9B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FB9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F5BD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86B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660B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1654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A580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CBB6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D596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A9AD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9D10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69B3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D6EF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482B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086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4016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7A9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3358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35C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1AAB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EF67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28ED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6011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243D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C1F0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0838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2BC2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4063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CF43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0CA9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A27D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4A2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445F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D698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ECF4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7AF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23C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A50D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472B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C6F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5807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FAC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EA2E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DFCE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FD0F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21A0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A00D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0E8C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FF48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FC1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36A5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2786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26E3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189C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994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20B1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7E74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CCBD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C765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1F8E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5644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941D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F3A3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5558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ED1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7F94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7A2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F253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EA4F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EF23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6BEB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4328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B39A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6CA5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586F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0019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1B35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85F1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1BDD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6275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1F79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E585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317F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0A96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AEDF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2B40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1933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717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CC9A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84B1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4955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6BA0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15CE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F5E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D602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3E5C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5C63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6ACD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AB2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F220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14B7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D353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层 5 站 5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155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7D56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184A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A04F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22F3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E57E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A46E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B31F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728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2CF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3147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A71A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21FF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4DE3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DD3A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B88E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8FDA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0CA9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2CD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A7D3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E85B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89A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3EC2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47F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3039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AF27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12C4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D762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10AF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21CF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F5F0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C6AB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FF6F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52DE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CE12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1877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C7B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7F4D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523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E6B6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3C80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5355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5F4F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E597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7F0B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6650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825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6461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EF82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879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3606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0586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B5D3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E2FB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6C40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6104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4500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4560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51DF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47C1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10EF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6D60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2CED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5A8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5A05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4B68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AAC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BD87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1925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63A6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AAC7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BF5F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FB0F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9118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19AB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66AB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E7A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E8B7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99C9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5848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877D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704E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89C0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EFFA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2C72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9467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A2F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4C44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3C28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A90D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0172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7908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634F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4397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07FE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F1DD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3754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3765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1D4F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 6 站 6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D450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9704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1359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22BE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E763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6BEF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C5E5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62A1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40EC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11BF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E552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层 5 站 5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7B94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FBA0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498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7F4B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8F3A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46E7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49C6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DDF2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97B0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E2FC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39B6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层 5 站 5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7B32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E221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22C7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F1C3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673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2ACE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8AB5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0621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61EA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6879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410F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层 5 站 5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CA8A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C6B6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565A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9B04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F59E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EEE6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0B67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9394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29A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A52C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0D6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层 4 站 4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572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2A96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2796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2B5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CF3A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179F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248F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3D9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0CF2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3550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B688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层 4 站 4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42E7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AD7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28FE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39B0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3CAF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8EBE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2BE3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FBA5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5AD6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A190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F5B3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3C92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5F1E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6110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0550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16B3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180A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9D90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08A9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3CF6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24E9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CD7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4583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46C5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005F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4FF8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5E82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4C22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1593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0AA7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8D69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A779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204A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6546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4664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3499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DE68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4C4A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B49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6293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31C7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E3E1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BD26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ABC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E0C7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0344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4669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4B07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F784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AF33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C439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04C3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FBB0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085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3FFC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BE71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E3D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5C83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5F47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E43D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24B5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9AD7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9FDC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DDAE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5AEF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F7F7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层 7 站 7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C221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A11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4F5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9DA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83D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A4C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8FB7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CDE5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79DD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7EE4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CE39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AB12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EC2F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58AC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F62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4D42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65B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6F7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D2A5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3627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F8BF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2246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D4A3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72BF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51B5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1415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7248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7CE8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6239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37D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5263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0367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907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4D7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F82D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4405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3FEF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8D75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592A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BBAC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EBBF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A662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DECF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39C1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0CE2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C067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3BBC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2FE5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CCDB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81BC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C6F4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DA2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5002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9A9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C048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6824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6DC3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6E77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A478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1BA7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A1D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E471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B61D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BB65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CCC3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1FBA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32A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80C2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4205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6380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D357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6028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2753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F339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775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4D01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A7E4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08C7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185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59AB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065A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443C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358F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6E5F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90D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E1D1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65B1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8AF2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77E5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78C9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025C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C82C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576A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BC6D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CB6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D789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5B8C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AF2A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C922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366E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C0AA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5D04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4C43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8297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76B0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3642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787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A0F8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138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0D35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EE30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4322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62E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677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4162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8D05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211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1C11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5C02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6BDE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E58F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0FE2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4642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ED9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8038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84AC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5A61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4241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360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BE6A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C8F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9D9A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605D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ED3B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29F8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31CA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F782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B10F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97D4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CDAB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FDFA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FA87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7A20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32FE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FDED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3032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BE47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F198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5FAD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9FC3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5386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B66C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63A2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B724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2AD1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2FED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68CA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26AA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8F08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72F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C57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2C4B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90C5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2FD4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74CB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FFCF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F6D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1702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065D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1B57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8B2D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FDC9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D295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250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72B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5078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B7B1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4C2B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3D0E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E298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F776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DE5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7A54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1019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2B8F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63AC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B16B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348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7ACA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4673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1A59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9222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FC36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FAE6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E03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A568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AFC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C37B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964A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6649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3456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7336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0F5D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1073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31E0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830B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36F9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438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56AD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5D8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B223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CCF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9E5E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292D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82C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6B30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A0B0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7C16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0894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A35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915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BD81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5330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5091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361F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0F73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BE71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948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CD1B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6026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F250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B037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86C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442A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1C52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2A13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14EB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2A9F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49B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7A70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0AB2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9354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3BC6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1F54E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227F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5297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7157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1889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5D4D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D750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863E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C7C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4B84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3E14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CB21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374A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B0BD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4AA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二号住院楼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71E3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1907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017C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0E44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11C0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478F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层 12 站 12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B4CB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248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4F1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7D32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9695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E078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DAB8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C931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2E97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E22A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C9F9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3B03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062D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23E5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91B9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1EB3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2C17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9796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300C MMR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F19B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WK650064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E674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2018年5月20日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CA8E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06B4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3F3D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0BA9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bl>
    <w:p w14:paraId="67AD0199">
      <w:pPr>
        <w:spacing w:line="400" w:lineRule="exact"/>
        <w:jc w:val="left"/>
        <w:rPr>
          <w:rFonts w:hint="eastAsia" w:ascii="宋体" w:hAnsi="宋体" w:cs="宋体"/>
          <w:bCs/>
          <w:sz w:val="24"/>
        </w:rPr>
      </w:pPr>
    </w:p>
    <w:p w14:paraId="3E89E461">
      <w:pPr>
        <w:spacing w:line="400" w:lineRule="exact"/>
        <w:jc w:val="left"/>
        <w:rPr>
          <w:rFonts w:hint="eastAsia" w:ascii="宋体" w:hAnsi="宋体" w:cs="宋体"/>
          <w:bCs/>
          <w:sz w:val="24"/>
        </w:rPr>
      </w:pPr>
    </w:p>
    <w:p w14:paraId="72613515">
      <w:pPr>
        <w:spacing w:line="400" w:lineRule="exact"/>
        <w:jc w:val="left"/>
        <w:rPr>
          <w:rFonts w:hint="eastAsia" w:ascii="宋体" w:hAnsi="宋体" w:cs="宋体"/>
          <w:bCs/>
          <w:sz w:val="24"/>
        </w:rPr>
      </w:pP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3"/>
        <w:gridCol w:w="1138"/>
        <w:gridCol w:w="1370"/>
        <w:gridCol w:w="1680"/>
        <w:gridCol w:w="1138"/>
        <w:gridCol w:w="1465"/>
        <w:gridCol w:w="1831"/>
        <w:gridCol w:w="1422"/>
        <w:gridCol w:w="1659"/>
        <w:gridCol w:w="1139"/>
      </w:tblGrid>
      <w:tr w14:paraId="1F5D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0"/>
            <w:tcBorders>
              <w:top w:val="single" w:color="000000" w:sz="4" w:space="0"/>
              <w:left w:val="single" w:color="000000" w:sz="4" w:space="0"/>
              <w:bottom w:val="single" w:color="000000" w:sz="4" w:space="0"/>
              <w:right w:val="nil"/>
            </w:tcBorders>
            <w:shd w:val="clear" w:color="auto" w:fill="auto"/>
            <w:noWrap/>
            <w:vAlign w:val="bottom"/>
          </w:tcPr>
          <w:p w14:paraId="1E391549">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宋体" w:hAnsi="宋体" w:eastAsia="宋体" w:cs="宋体"/>
                <w:i w:val="0"/>
                <w:iCs w:val="0"/>
                <w:color w:val="000000"/>
                <w:kern w:val="0"/>
                <w:sz w:val="24"/>
                <w:szCs w:val="24"/>
                <w:u w:val="none"/>
                <w:lang w:val="en-US" w:eastAsia="zh-CN" w:bidi="ar"/>
              </w:rPr>
              <w:t>Schindler 5500 AP</w:t>
            </w:r>
            <w:r>
              <w:rPr>
                <w:rFonts w:hint="eastAsia" w:ascii="宋体" w:hAnsi="宋体" w:eastAsia="宋体" w:cs="宋体"/>
                <w:b w:val="0"/>
                <w:bCs w:val="0"/>
                <w:i w:val="0"/>
                <w:iCs w:val="0"/>
                <w:color w:val="000000"/>
                <w:kern w:val="0"/>
                <w:sz w:val="24"/>
                <w:szCs w:val="24"/>
                <w:u w:val="none"/>
                <w:lang w:val="en-US" w:eastAsia="zh-CN" w:bidi="ar"/>
              </w:rPr>
              <w:t>（10台）</w:t>
            </w:r>
          </w:p>
        </w:tc>
      </w:tr>
      <w:tr w14:paraId="032D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12F41">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设备类型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47A36">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使用地点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1138B">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单位内编号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F3001">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设备型号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F1620">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产品编号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48361">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制造日期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6693B">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下一次检验日期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B5F0C">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层/站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F5ACD">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2026年度检测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C23CF">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机房情况</w:t>
            </w:r>
          </w:p>
        </w:tc>
      </w:tr>
      <w:tr w14:paraId="1AB6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B6E0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E1E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8869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266A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Schindler 5500 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8B61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W4650067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AB99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2018年3月9日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C35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C9D0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层 2 站 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8C33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BD83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w:t>
            </w:r>
          </w:p>
        </w:tc>
      </w:tr>
      <w:tr w14:paraId="674F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245A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7992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3F07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BFAA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Schindler 5500 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8DF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W4650070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867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2018年3月9日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E3FF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F129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层 4 站 4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64D9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4B47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w:t>
            </w:r>
          </w:p>
        </w:tc>
      </w:tr>
      <w:tr w14:paraId="1679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19A2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8435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39A4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5BAD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Schindler 5500 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90CE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W4650069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383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2018年3月9日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6450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6359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层 4 站 4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0260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AD63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w:t>
            </w:r>
          </w:p>
        </w:tc>
      </w:tr>
      <w:tr w14:paraId="4EC1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EA0A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BDF9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305F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A767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Schindler 5500 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9447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W4650068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1DF6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2018年3月9日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1924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6D9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层 4 站 4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0803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704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w:t>
            </w:r>
          </w:p>
        </w:tc>
      </w:tr>
      <w:tr w14:paraId="75D6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F216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7DAE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18D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F15D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Schindler 5500 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3C26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W2650065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1D1F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2018年3月9日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E6A3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ECB5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355D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6ECB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0A5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C025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C0F8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BAAA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E62D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Schindler 5500 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3F2C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W2650066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FB2E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2018年3月9日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BC4C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B72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层 8 站 8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CB6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2DD5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w:t>
            </w:r>
          </w:p>
        </w:tc>
      </w:tr>
      <w:tr w14:paraId="7ACF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5C53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6DB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C8D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4C54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Schindler 5500 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FC0F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W4650071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4A27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2018年3月9日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8E10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87DB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层 4 站 4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772D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6D84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w:t>
            </w:r>
          </w:p>
        </w:tc>
      </w:tr>
      <w:tr w14:paraId="674D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4046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65F8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E338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B206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Schindler 5500 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0508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W4650072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30EE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2018年3月9日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0C5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E4A9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层 4 站 4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D26B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24F7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w:t>
            </w:r>
          </w:p>
        </w:tc>
      </w:tr>
      <w:tr w14:paraId="27ED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302E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5523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2394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AD08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Schindler 5500 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93E0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W4650073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600B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2018年3月9日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206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C988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层 2 站 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4C68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01F5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w:t>
            </w:r>
          </w:p>
        </w:tc>
      </w:tr>
      <w:tr w14:paraId="1D88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4F04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曳引与强制驱动电梯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D523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523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3B67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Schindler 5500 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964C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W4650074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0B89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2018年3月9日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4711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2026年4月份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85B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层 2 站 2 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9DEA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4C4A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w:t>
            </w:r>
          </w:p>
        </w:tc>
      </w:tr>
    </w:tbl>
    <w:p w14:paraId="38B814E6">
      <w:pPr>
        <w:spacing w:line="400" w:lineRule="exact"/>
        <w:jc w:val="left"/>
        <w:rPr>
          <w:rFonts w:hint="eastAsia" w:ascii="宋体" w:hAnsi="宋体" w:cs="宋体"/>
          <w:bCs/>
          <w:sz w:val="24"/>
        </w:rPr>
      </w:pPr>
    </w:p>
    <w:p w14:paraId="4AAF4142">
      <w:pPr>
        <w:spacing w:line="400" w:lineRule="exact"/>
        <w:jc w:val="left"/>
        <w:rPr>
          <w:rFonts w:hint="eastAsia" w:ascii="宋体" w:hAnsi="宋体" w:cs="宋体"/>
          <w:bCs/>
          <w:sz w:val="24"/>
        </w:rPr>
      </w:pPr>
    </w:p>
    <w:p w14:paraId="642F4841">
      <w:pPr>
        <w:spacing w:line="400" w:lineRule="exact"/>
        <w:jc w:val="left"/>
        <w:rPr>
          <w:rFonts w:hint="eastAsia" w:ascii="宋体" w:hAnsi="宋体" w:cs="宋体"/>
          <w:bCs/>
          <w:sz w:val="24"/>
        </w:rPr>
      </w:pPr>
    </w:p>
    <w:p w14:paraId="2A96BA0D">
      <w:pPr>
        <w:spacing w:line="400" w:lineRule="exact"/>
        <w:jc w:val="left"/>
        <w:rPr>
          <w:rFonts w:hint="eastAsia" w:ascii="宋体" w:hAnsi="宋体" w:cs="宋体"/>
          <w:bCs/>
          <w:sz w:val="24"/>
        </w:rPr>
      </w:pPr>
    </w:p>
    <w:p w14:paraId="0506B55E">
      <w:pPr>
        <w:spacing w:line="400" w:lineRule="exact"/>
        <w:jc w:val="left"/>
        <w:rPr>
          <w:rFonts w:hint="eastAsia" w:ascii="宋体" w:hAnsi="宋体" w:cs="宋体"/>
          <w:bCs/>
          <w:sz w:val="24"/>
        </w:rPr>
      </w:pPr>
    </w:p>
    <w:p w14:paraId="76469E64">
      <w:pPr>
        <w:spacing w:line="400" w:lineRule="exact"/>
        <w:jc w:val="left"/>
        <w:rPr>
          <w:rFonts w:hint="eastAsia" w:ascii="宋体" w:hAnsi="宋体" w:cs="宋体"/>
          <w:bCs/>
          <w:sz w:val="24"/>
        </w:rPr>
      </w:pPr>
    </w:p>
    <w:p w14:paraId="6B114E9C">
      <w:pPr>
        <w:spacing w:line="400" w:lineRule="exact"/>
        <w:jc w:val="left"/>
        <w:rPr>
          <w:rFonts w:hint="eastAsia" w:ascii="宋体" w:hAnsi="宋体" w:cs="宋体"/>
          <w:bCs/>
          <w:sz w:val="24"/>
        </w:rPr>
      </w:pPr>
    </w:p>
    <w:p w14:paraId="1AF04817">
      <w:pPr>
        <w:spacing w:line="400" w:lineRule="exact"/>
        <w:jc w:val="left"/>
        <w:rPr>
          <w:rFonts w:hint="eastAsia" w:ascii="宋体" w:hAnsi="宋体" w:cs="宋体"/>
          <w:bCs/>
          <w:sz w:val="24"/>
        </w:rPr>
      </w:pPr>
      <w:r>
        <w:rPr>
          <w:rFonts w:hint="eastAsia" w:ascii="宋体" w:hAnsi="宋体" w:cs="宋体"/>
          <w:bCs/>
          <w:sz w:val="24"/>
        </w:rPr>
        <w:t>供应商：（盖单位公章）</w:t>
      </w:r>
    </w:p>
    <w:p w14:paraId="0C569484">
      <w:pPr>
        <w:spacing w:line="400" w:lineRule="exact"/>
        <w:jc w:val="left"/>
        <w:rPr>
          <w:rFonts w:hint="eastAsia" w:ascii="宋体" w:hAnsi="宋体" w:cs="宋体"/>
          <w:bCs/>
          <w:sz w:val="24"/>
        </w:rPr>
      </w:pPr>
    </w:p>
    <w:p w14:paraId="6262360B">
      <w:pPr>
        <w:spacing w:line="400" w:lineRule="exact"/>
        <w:jc w:val="left"/>
        <w:rPr>
          <w:rFonts w:hint="eastAsia" w:ascii="宋体" w:hAnsi="宋体" w:cs="宋体"/>
          <w:bCs/>
          <w:sz w:val="24"/>
        </w:rPr>
      </w:pPr>
      <w:r>
        <w:rPr>
          <w:rFonts w:hint="eastAsia" w:ascii="宋体" w:hAnsi="宋体" w:cs="宋体"/>
          <w:bCs/>
          <w:sz w:val="24"/>
        </w:rPr>
        <w:t>法定代表人或其委托代理人（签字或盖章）：</w:t>
      </w:r>
    </w:p>
    <w:p w14:paraId="077803B7">
      <w:pPr>
        <w:spacing w:line="400" w:lineRule="exact"/>
        <w:jc w:val="left"/>
        <w:rPr>
          <w:rFonts w:hint="eastAsia" w:ascii="宋体" w:hAnsi="宋体" w:cs="宋体"/>
          <w:bCs/>
          <w:sz w:val="24"/>
        </w:rPr>
      </w:pPr>
    </w:p>
    <w:p w14:paraId="30F54A34">
      <w:pPr>
        <w:spacing w:line="400" w:lineRule="exact"/>
        <w:jc w:val="left"/>
        <w:rPr>
          <w:rFonts w:hint="eastAsia" w:ascii="宋体" w:hAnsi="宋体" w:cs="宋体"/>
          <w:bCs/>
          <w:sz w:val="24"/>
        </w:rPr>
      </w:pPr>
      <w:r>
        <w:rPr>
          <w:rFonts w:hint="eastAsia" w:ascii="宋体" w:hAnsi="宋体" w:cs="宋体"/>
          <w:bCs/>
          <w:sz w:val="24"/>
        </w:rPr>
        <w:t>填表时间：  年   月   日</w:t>
      </w:r>
    </w:p>
    <w:p w14:paraId="7ABDA49F">
      <w:pPr>
        <w:tabs>
          <w:tab w:val="left" w:pos="1365"/>
        </w:tabs>
        <w:spacing w:line="440" w:lineRule="exact"/>
        <w:jc w:val="center"/>
        <w:outlineLvl w:val="0"/>
        <w:rPr>
          <w:rFonts w:hint="eastAsia" w:ascii="宋体" w:hAnsi="宋体" w:cs="宋体"/>
          <w:b/>
          <w:bCs/>
          <w:sz w:val="24"/>
        </w:rPr>
        <w:sectPr>
          <w:pgSz w:w="16840" w:h="11907" w:orient="landscape"/>
          <w:pgMar w:top="1134" w:right="1134" w:bottom="1417" w:left="1134" w:header="851" w:footer="1134" w:gutter="0"/>
          <w:pgBorders w:offsetFrom="page">
            <w:top w:val="none" w:sz="0" w:space="0"/>
            <w:left w:val="none" w:sz="0" w:space="0"/>
            <w:bottom w:val="none" w:sz="0" w:space="0"/>
            <w:right w:val="none" w:sz="0" w:space="0"/>
          </w:pgBorders>
          <w:cols w:space="720" w:num="1"/>
          <w:docGrid w:linePitch="271" w:charSpace="0"/>
        </w:sect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、法定代表人身份证明书</w:t>
      </w:r>
      <w:bookmarkEnd w:id="50"/>
      <w:bookmarkEnd w:id="51"/>
      <w:bookmarkEnd w:id="52"/>
    </w:p>
    <w:p w14:paraId="7934511F">
      <w:pPr>
        <w:tabs>
          <w:tab w:val="left" w:pos="1365"/>
        </w:tabs>
        <w:spacing w:line="440" w:lineRule="exact"/>
        <w:jc w:val="center"/>
        <w:outlineLvl w:val="9"/>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jc w:val="left"/>
        <w:rPr>
          <w:rFonts w:hint="eastAsia" w:ascii="宋体" w:hAnsi="宋体" w:cs="宋体"/>
          <w:sz w:val="24"/>
          <w:u w:val="single"/>
        </w:rPr>
      </w:pPr>
    </w:p>
    <w:p w14:paraId="4AC3348E">
      <w:pPr>
        <w:tabs>
          <w:tab w:val="left" w:pos="1365"/>
        </w:tabs>
        <w:spacing w:line="440" w:lineRule="exact"/>
        <w:jc w:val="lef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9"/>
        <w:rPr>
          <w:rFonts w:hint="eastAsia" w:ascii="宋体" w:hAnsi="宋体" w:cs="宋体"/>
          <w:b/>
          <w:bCs/>
          <w:sz w:val="24"/>
          <w:lang w:val="en-US" w:eastAsia="zh-CN"/>
        </w:rPr>
      </w:pPr>
      <w:bookmarkStart w:id="64" w:name="_Toc25635"/>
      <w:bookmarkStart w:id="65" w:name="_Toc20515"/>
    </w:p>
    <w:p w14:paraId="7858C7F7">
      <w:pPr>
        <w:tabs>
          <w:tab w:val="left" w:pos="1365"/>
        </w:tabs>
        <w:spacing w:line="440" w:lineRule="exact"/>
        <w:ind w:firstLine="241" w:firstLineChars="100"/>
        <w:jc w:val="center"/>
        <w:outlineLvl w:val="0"/>
        <w:rPr>
          <w:rFonts w:hint="eastAsia" w:ascii="宋体" w:hAnsi="宋体" w:cs="宋体"/>
          <w:b/>
          <w:bCs/>
          <w:sz w:val="24"/>
          <w:lang w:val="en-US" w:eastAsia="zh-CN"/>
        </w:rPr>
      </w:pPr>
    </w:p>
    <w:p w14:paraId="0BF7C8A8">
      <w:pPr>
        <w:tabs>
          <w:tab w:val="left" w:pos="1365"/>
        </w:tabs>
        <w:spacing w:line="440" w:lineRule="exact"/>
        <w:ind w:firstLine="241" w:firstLineChars="100"/>
        <w:jc w:val="center"/>
        <w:outlineLvl w:val="0"/>
        <w:rPr>
          <w:rFonts w:hint="eastAsia" w:ascii="宋体" w:hAnsi="宋体" w:cs="宋体"/>
          <w:b/>
          <w:bCs/>
          <w:sz w:val="24"/>
        </w:rPr>
      </w:pPr>
      <w:bookmarkStart w:id="66" w:name="_Toc12276"/>
      <w:r>
        <w:rPr>
          <w:rFonts w:hint="eastAsia" w:ascii="宋体" w:hAnsi="宋体" w:cs="宋体"/>
          <w:b/>
          <w:bCs/>
          <w:sz w:val="24"/>
          <w:lang w:val="en-US" w:eastAsia="zh-CN"/>
        </w:rPr>
        <w:t>五</w:t>
      </w:r>
      <w:r>
        <w:rPr>
          <w:rFonts w:hint="eastAsia" w:ascii="宋体" w:hAnsi="宋体" w:cs="宋体"/>
          <w:b/>
          <w:bCs/>
          <w:sz w:val="24"/>
        </w:rPr>
        <w:t>、授权委托书</w:t>
      </w:r>
      <w:bookmarkEnd w:id="64"/>
      <w:bookmarkEnd w:id="65"/>
      <w:bookmarkEnd w:id="6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比选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6A88B6E6">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bookmarkStart w:id="67" w:name="_Toc596"/>
      <w:r>
        <w:rPr>
          <w:rFonts w:hint="eastAsia" w:ascii="宋体" w:hAnsi="宋体" w:cs="宋体"/>
          <w:b/>
          <w:caps/>
          <w:sz w:val="24"/>
        </w:rPr>
        <w:br w:type="page"/>
      </w:r>
      <w:bookmarkEnd w:id="67"/>
      <w:bookmarkStart w:id="68" w:name="_Toc13935"/>
      <w:bookmarkStart w:id="69" w:name="_Toc13498"/>
      <w:bookmarkStart w:id="70" w:name="_Toc13585"/>
      <w:r>
        <w:rPr>
          <w:rFonts w:hint="eastAsia" w:ascii="宋体" w:hAnsi="宋体" w:cs="宋体"/>
          <w:b/>
          <w:caps/>
          <w:sz w:val="24"/>
          <w:lang w:val="en-US" w:eastAsia="zh-CN"/>
        </w:rPr>
        <w:t>六</w:t>
      </w:r>
      <w:r>
        <w:rPr>
          <w:rFonts w:hint="eastAsia" w:ascii="宋体" w:hAnsi="宋体" w:cs="宋体"/>
          <w:b/>
          <w:caps/>
          <w:sz w:val="24"/>
        </w:rPr>
        <w:t>、</w:t>
      </w:r>
      <w:bookmarkEnd w:id="68"/>
      <w:bookmarkEnd w:id="69"/>
      <w:bookmarkEnd w:id="70"/>
      <w:r>
        <w:rPr>
          <w:rFonts w:hint="eastAsia" w:ascii="宋体" w:hAnsi="宋体" w:cs="宋体"/>
          <w:b/>
          <w:caps/>
          <w:sz w:val="24"/>
          <w:lang w:val="en-US" w:eastAsia="zh-CN"/>
        </w:rPr>
        <w:t>服务能力</w:t>
      </w:r>
    </w:p>
    <w:p w14:paraId="40D6F92A">
      <w:pPr>
        <w:autoSpaceDE w:val="0"/>
        <w:autoSpaceDN w:val="0"/>
        <w:adjustRightInd w:val="0"/>
        <w:spacing w:line="440" w:lineRule="exact"/>
        <w:ind w:right="-20"/>
        <w:jc w:val="center"/>
        <w:outlineLvl w:val="0"/>
        <w:rPr>
          <w:rFonts w:hint="default" w:ascii="宋体" w:hAnsi="宋体" w:cs="宋体" w:eastAsiaTheme="minorEastAsia"/>
          <w:b/>
          <w:caps/>
          <w:sz w:val="24"/>
          <w:highlight w:val="none"/>
          <w:lang w:val="en-US" w:eastAsia="zh-CN"/>
        </w:rPr>
      </w:pPr>
    </w:p>
    <w:p w14:paraId="5C8214FC">
      <w:pPr>
        <w:autoSpaceDE w:val="0"/>
        <w:autoSpaceDN w:val="0"/>
        <w:adjustRightInd w:val="0"/>
        <w:spacing w:line="440" w:lineRule="exact"/>
        <w:ind w:right="-20"/>
        <w:jc w:val="left"/>
        <w:outlineLvl w:val="0"/>
        <w:rPr>
          <w:rFonts w:hint="eastAsia" w:ascii="宋体" w:hAnsi="宋体" w:cs="宋体"/>
          <w:b/>
          <w:caps/>
          <w:sz w:val="24"/>
          <w:lang w:val="en-US" w:eastAsia="zh-CN"/>
        </w:rPr>
      </w:pPr>
      <w:r>
        <w:rPr>
          <w:rFonts w:hint="eastAsia" w:ascii="宋体" w:hAnsi="宋体" w:cs="宋体"/>
          <w:b/>
          <w:caps/>
          <w:sz w:val="24"/>
          <w:highlight w:val="none"/>
          <w:lang w:eastAsia="zh-CN"/>
        </w:rPr>
        <w:t>（</w:t>
      </w:r>
      <w:r>
        <w:rPr>
          <w:rFonts w:hint="eastAsia" w:ascii="宋体" w:hAnsi="宋体" w:cs="宋体"/>
          <w:b/>
          <w:caps/>
          <w:sz w:val="24"/>
          <w:highlight w:val="none"/>
          <w:lang w:val="en-US" w:eastAsia="zh-CN"/>
        </w:rPr>
        <w:t>1</w:t>
      </w:r>
      <w:r>
        <w:rPr>
          <w:rFonts w:hint="eastAsia" w:ascii="宋体" w:hAnsi="宋体" w:cs="宋体"/>
          <w:b/>
          <w:caps/>
          <w:sz w:val="24"/>
          <w:highlight w:val="none"/>
          <w:lang w:eastAsia="zh-CN"/>
        </w:rPr>
        <w:t>）</w:t>
      </w:r>
      <w:r>
        <w:rPr>
          <w:rFonts w:hint="eastAsia" w:ascii="宋体" w:hAnsi="宋体" w:cs="宋体"/>
          <w:b/>
          <w:caps/>
          <w:sz w:val="24"/>
          <w:lang w:val="en-US" w:eastAsia="zh-CN"/>
        </w:rPr>
        <w:t>拟投入的主要专业技术人员简表</w:t>
      </w:r>
    </w:p>
    <w:p w14:paraId="29484B86">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eastAsiaTheme="minorEastAsia"/>
          <w:b/>
          <w:caps/>
          <w:kern w:val="2"/>
          <w:sz w:val="24"/>
          <w:szCs w:val="24"/>
          <w:lang w:val="en-US" w:eastAsia="zh-CN" w:bidi="ar-SA"/>
        </w:rPr>
        <w:t>（2）</w:t>
      </w:r>
      <w:r>
        <w:rPr>
          <w:rFonts w:hint="eastAsia" w:ascii="宋体" w:hAnsi="宋体" w:cs="宋体"/>
          <w:b/>
          <w:caps/>
          <w:sz w:val="24"/>
          <w:lang w:val="en-US" w:eastAsia="zh-CN"/>
        </w:rPr>
        <w:t>拟投入的主要专业技术人员资质证明（专业技术人员必须与供应商签订正式劳动合同）</w:t>
      </w:r>
    </w:p>
    <w:p w14:paraId="55B57C5C">
      <w:pPr>
        <w:spacing w:line="440" w:lineRule="exact"/>
        <w:jc w:val="left"/>
        <w:rPr>
          <w:rFonts w:hint="eastAsia" w:ascii="宋体" w:hAnsi="宋体" w:cs="宋体"/>
          <w:b/>
          <w:caps/>
          <w:sz w:val="24"/>
          <w:highlight w:val="none"/>
          <w:lang w:eastAsia="zh-CN"/>
        </w:rPr>
      </w:pPr>
      <w:r>
        <w:rPr>
          <w:rFonts w:hint="eastAsia" w:ascii="宋体" w:hAnsi="宋体" w:cs="宋体" w:eastAsiaTheme="minorEastAsia"/>
          <w:b/>
          <w:caps/>
          <w:kern w:val="2"/>
          <w:sz w:val="24"/>
          <w:szCs w:val="24"/>
          <w:lang w:val="en-US" w:eastAsia="zh-CN" w:bidi="ar-SA"/>
        </w:rPr>
        <w:t>（</w:t>
      </w:r>
      <w:r>
        <w:rPr>
          <w:rFonts w:hint="eastAsia" w:ascii="宋体" w:hAnsi="宋体" w:cs="宋体"/>
          <w:b/>
          <w:caps/>
          <w:kern w:val="2"/>
          <w:sz w:val="24"/>
          <w:szCs w:val="24"/>
          <w:lang w:val="en-US" w:eastAsia="zh-CN" w:bidi="ar-SA"/>
        </w:rPr>
        <w:t>3</w:t>
      </w:r>
      <w:r>
        <w:rPr>
          <w:rFonts w:hint="eastAsia" w:ascii="宋体" w:hAnsi="宋体" w:cs="宋体" w:eastAsiaTheme="minorEastAsia"/>
          <w:b/>
          <w:caps/>
          <w:kern w:val="2"/>
          <w:sz w:val="24"/>
          <w:szCs w:val="24"/>
          <w:lang w:val="en-US" w:eastAsia="zh-CN" w:bidi="ar-SA"/>
        </w:rPr>
        <w:t>）</w:t>
      </w:r>
      <w:r>
        <w:rPr>
          <w:rFonts w:hint="eastAsia" w:ascii="宋体" w:hAnsi="宋体" w:cs="宋体"/>
          <w:b/>
          <w:caps/>
          <w:sz w:val="24"/>
          <w:highlight w:val="none"/>
          <w:lang w:eastAsia="zh-CN"/>
        </w:rPr>
        <w:t>服务技术资料（含检验检测机构介绍、市场经营（检测）情况、相关检验检测仪器设备、具体方案、项目增值服务等）；</w:t>
      </w:r>
    </w:p>
    <w:p w14:paraId="2501E945">
      <w:pPr>
        <w:spacing w:line="440" w:lineRule="exact"/>
        <w:jc w:val="left"/>
        <w:rPr>
          <w:rFonts w:hint="eastAsia" w:ascii="宋体" w:hAnsi="宋体" w:cs="宋体"/>
          <w:b/>
          <w:caps/>
          <w:sz w:val="24"/>
          <w:highlight w:val="none"/>
          <w:lang w:eastAsia="zh-CN"/>
        </w:rPr>
      </w:pPr>
      <w:r>
        <w:rPr>
          <w:rFonts w:hint="eastAsia" w:ascii="宋体" w:hAnsi="宋体" w:cs="宋体"/>
          <w:b/>
          <w:caps/>
          <w:sz w:val="24"/>
          <w:highlight w:val="none"/>
          <w:lang w:eastAsia="zh-CN"/>
        </w:rPr>
        <w:t>（</w:t>
      </w:r>
      <w:r>
        <w:rPr>
          <w:rFonts w:hint="eastAsia" w:ascii="宋体" w:hAnsi="宋体" w:cs="宋体"/>
          <w:b/>
          <w:caps/>
          <w:sz w:val="24"/>
          <w:highlight w:val="none"/>
          <w:lang w:val="en-US" w:eastAsia="zh-CN"/>
        </w:rPr>
        <w:t>4</w:t>
      </w:r>
      <w:r>
        <w:rPr>
          <w:rFonts w:hint="eastAsia" w:ascii="宋体" w:hAnsi="宋体" w:cs="宋体"/>
          <w:b/>
          <w:caps/>
          <w:sz w:val="24"/>
          <w:highlight w:val="none"/>
          <w:lang w:eastAsia="zh-CN"/>
        </w:rPr>
        <w:t>）</w:t>
      </w:r>
      <w:r>
        <w:rPr>
          <w:rFonts w:hint="eastAsia" w:ascii="宋体" w:hAnsi="宋体" w:cs="宋体"/>
          <w:b/>
          <w:caps/>
          <w:sz w:val="24"/>
          <w:highlight w:val="none"/>
          <w:lang w:val="en-US" w:eastAsia="zh-CN"/>
        </w:rPr>
        <w:t>应急预案（面对可能突发的情况处置及预防方案，包括安全保障方案）</w:t>
      </w:r>
    </w:p>
    <w:p w14:paraId="223B9536">
      <w:pPr>
        <w:spacing w:line="440" w:lineRule="exact"/>
        <w:jc w:val="left"/>
        <w:rPr>
          <w:rFonts w:hint="eastAsia" w:ascii="宋体" w:hAnsi="宋体" w:cs="宋体"/>
          <w:b/>
          <w:caps/>
          <w:sz w:val="24"/>
          <w:highlight w:val="yellow"/>
        </w:rPr>
      </w:pPr>
    </w:p>
    <w:p w14:paraId="032E9174">
      <w:pPr>
        <w:spacing w:line="440" w:lineRule="exact"/>
        <w:jc w:val="left"/>
        <w:rPr>
          <w:rFonts w:hint="eastAsia" w:ascii="宋体" w:hAnsi="宋体" w:cs="宋体"/>
          <w:b/>
          <w:caps/>
          <w:sz w:val="24"/>
          <w:highlight w:val="yellow"/>
        </w:rPr>
      </w:pPr>
    </w:p>
    <w:p w14:paraId="211D8A2D">
      <w:pPr>
        <w:spacing w:line="440" w:lineRule="exact"/>
        <w:jc w:val="left"/>
        <w:rPr>
          <w:rFonts w:hint="eastAsia" w:ascii="宋体" w:hAnsi="宋体" w:cs="宋体"/>
          <w:b/>
          <w:caps/>
          <w:sz w:val="24"/>
          <w:highlight w:val="yellow"/>
        </w:rPr>
      </w:pPr>
    </w:p>
    <w:p w14:paraId="6A8519A1">
      <w:pPr>
        <w:spacing w:line="440" w:lineRule="exact"/>
        <w:jc w:val="left"/>
        <w:rPr>
          <w:rFonts w:hint="eastAsia" w:ascii="宋体" w:hAnsi="宋体" w:cs="宋体"/>
          <w:b/>
          <w:caps/>
          <w:sz w:val="24"/>
          <w:highlight w:val="yellow"/>
        </w:rPr>
      </w:pPr>
    </w:p>
    <w:p w14:paraId="00D84515">
      <w:pPr>
        <w:spacing w:line="440" w:lineRule="exact"/>
        <w:jc w:val="left"/>
        <w:rPr>
          <w:rFonts w:hint="eastAsia" w:ascii="宋体" w:hAnsi="宋体" w:cs="宋体"/>
          <w:b/>
          <w:caps/>
          <w:sz w:val="24"/>
          <w:highlight w:val="yellow"/>
        </w:rPr>
      </w:pPr>
    </w:p>
    <w:p w14:paraId="4C765D68">
      <w:pPr>
        <w:spacing w:line="440" w:lineRule="exact"/>
        <w:jc w:val="left"/>
        <w:rPr>
          <w:rFonts w:hint="eastAsia" w:ascii="宋体" w:hAnsi="宋体" w:cs="宋体"/>
          <w:b/>
          <w:caps/>
          <w:sz w:val="24"/>
          <w:highlight w:val="yellow"/>
        </w:rPr>
      </w:pPr>
    </w:p>
    <w:p w14:paraId="325A8BEC">
      <w:pPr>
        <w:spacing w:line="440" w:lineRule="exact"/>
        <w:jc w:val="left"/>
        <w:rPr>
          <w:rFonts w:hint="eastAsia" w:ascii="宋体" w:hAnsi="宋体" w:cs="宋体"/>
          <w:b/>
          <w:caps/>
          <w:sz w:val="24"/>
          <w:highlight w:val="yellow"/>
        </w:rPr>
      </w:pPr>
    </w:p>
    <w:p w14:paraId="02879A0E">
      <w:pPr>
        <w:spacing w:line="440" w:lineRule="exact"/>
        <w:jc w:val="left"/>
        <w:rPr>
          <w:rFonts w:hint="eastAsia" w:ascii="宋体" w:hAnsi="宋体" w:cs="宋体"/>
          <w:b/>
          <w:caps/>
          <w:sz w:val="24"/>
          <w:highlight w:val="yellow"/>
        </w:rPr>
      </w:pPr>
    </w:p>
    <w:p w14:paraId="63F60F8E">
      <w:pPr>
        <w:spacing w:line="440" w:lineRule="exact"/>
        <w:jc w:val="left"/>
        <w:rPr>
          <w:rFonts w:hint="eastAsia" w:ascii="宋体" w:hAnsi="宋体" w:cs="宋体"/>
          <w:b/>
          <w:caps/>
          <w:sz w:val="24"/>
          <w:highlight w:val="yellow"/>
        </w:rPr>
      </w:pPr>
    </w:p>
    <w:p w14:paraId="32EF6A3D">
      <w:pPr>
        <w:spacing w:line="440" w:lineRule="exact"/>
        <w:jc w:val="left"/>
        <w:rPr>
          <w:rFonts w:hint="eastAsia" w:ascii="宋体" w:hAnsi="宋体" w:cs="宋体"/>
          <w:b/>
          <w:caps/>
          <w:sz w:val="24"/>
          <w:highlight w:val="yellow"/>
        </w:rPr>
      </w:pPr>
    </w:p>
    <w:p w14:paraId="3E8E43B0">
      <w:pPr>
        <w:spacing w:line="440" w:lineRule="exact"/>
        <w:jc w:val="left"/>
        <w:rPr>
          <w:rFonts w:hint="eastAsia" w:ascii="宋体" w:hAnsi="宋体" w:cs="宋体"/>
          <w:b/>
          <w:caps/>
          <w:sz w:val="24"/>
          <w:highlight w:val="yellow"/>
        </w:rPr>
      </w:pPr>
    </w:p>
    <w:p w14:paraId="6A87EB1F">
      <w:pPr>
        <w:spacing w:line="440" w:lineRule="exact"/>
        <w:jc w:val="left"/>
        <w:rPr>
          <w:rFonts w:hint="eastAsia" w:ascii="宋体" w:hAnsi="宋体" w:cs="宋体"/>
          <w:b/>
          <w:caps/>
          <w:sz w:val="24"/>
          <w:highlight w:val="yellow"/>
        </w:rPr>
      </w:pPr>
    </w:p>
    <w:p w14:paraId="7C392758">
      <w:pPr>
        <w:spacing w:line="440" w:lineRule="exact"/>
        <w:jc w:val="left"/>
        <w:rPr>
          <w:rFonts w:hint="eastAsia" w:ascii="宋体" w:hAnsi="宋体" w:cs="宋体"/>
          <w:b/>
          <w:caps/>
          <w:sz w:val="24"/>
          <w:highlight w:val="yellow"/>
        </w:rPr>
      </w:pPr>
    </w:p>
    <w:p w14:paraId="074E32FC">
      <w:pPr>
        <w:spacing w:line="440" w:lineRule="exact"/>
        <w:jc w:val="left"/>
        <w:rPr>
          <w:rFonts w:hint="eastAsia" w:ascii="宋体" w:hAnsi="宋体" w:cs="宋体"/>
          <w:b/>
          <w:caps/>
          <w:sz w:val="24"/>
          <w:highlight w:val="yellow"/>
        </w:rPr>
      </w:pPr>
    </w:p>
    <w:p w14:paraId="5615FBD0">
      <w:pPr>
        <w:spacing w:line="440" w:lineRule="exact"/>
        <w:jc w:val="left"/>
        <w:rPr>
          <w:rFonts w:hint="eastAsia" w:ascii="宋体" w:hAnsi="宋体" w:cs="宋体"/>
          <w:b/>
          <w:caps/>
          <w:sz w:val="24"/>
          <w:highlight w:val="yellow"/>
        </w:rPr>
      </w:pPr>
    </w:p>
    <w:p w14:paraId="47E0EDEC">
      <w:pPr>
        <w:spacing w:line="440" w:lineRule="exact"/>
        <w:jc w:val="left"/>
        <w:rPr>
          <w:rFonts w:hint="eastAsia" w:ascii="宋体" w:hAnsi="宋体" w:cs="宋体"/>
          <w:b/>
          <w:caps/>
          <w:sz w:val="24"/>
          <w:highlight w:val="yellow"/>
        </w:rPr>
      </w:pPr>
    </w:p>
    <w:p w14:paraId="5D8E679A">
      <w:pPr>
        <w:spacing w:line="440" w:lineRule="exact"/>
        <w:jc w:val="left"/>
        <w:rPr>
          <w:rFonts w:hint="eastAsia" w:ascii="宋体" w:hAnsi="宋体" w:cs="宋体"/>
          <w:b/>
          <w:caps/>
          <w:sz w:val="24"/>
          <w:highlight w:val="yellow"/>
        </w:rPr>
      </w:pPr>
    </w:p>
    <w:p w14:paraId="1512EE97">
      <w:pPr>
        <w:spacing w:line="440" w:lineRule="exact"/>
        <w:jc w:val="left"/>
        <w:rPr>
          <w:rFonts w:hint="eastAsia" w:ascii="宋体" w:hAnsi="宋体" w:cs="宋体"/>
          <w:b/>
          <w:caps/>
          <w:sz w:val="24"/>
          <w:highlight w:val="yellow"/>
        </w:rPr>
      </w:pPr>
    </w:p>
    <w:p w14:paraId="52E4B0D8">
      <w:pPr>
        <w:spacing w:line="440" w:lineRule="exact"/>
        <w:jc w:val="left"/>
        <w:rPr>
          <w:rFonts w:hint="eastAsia" w:ascii="宋体" w:hAnsi="宋体" w:cs="宋体"/>
          <w:b/>
          <w:caps/>
          <w:sz w:val="24"/>
          <w:highlight w:val="yellow"/>
        </w:rPr>
      </w:pPr>
    </w:p>
    <w:p w14:paraId="375A8E1F">
      <w:pPr>
        <w:spacing w:line="440" w:lineRule="exact"/>
        <w:jc w:val="left"/>
        <w:rPr>
          <w:rFonts w:hint="eastAsia" w:ascii="宋体" w:hAnsi="宋体" w:cs="宋体"/>
          <w:b/>
          <w:caps/>
          <w:sz w:val="24"/>
          <w:highlight w:val="yellow"/>
        </w:rPr>
      </w:pPr>
    </w:p>
    <w:p w14:paraId="57DBADD9">
      <w:pPr>
        <w:spacing w:line="440" w:lineRule="exact"/>
        <w:jc w:val="left"/>
        <w:rPr>
          <w:rFonts w:hint="eastAsia" w:ascii="宋体" w:hAnsi="宋体" w:cs="宋体"/>
          <w:b/>
          <w:caps/>
          <w:sz w:val="24"/>
          <w:highlight w:val="yellow"/>
        </w:rPr>
      </w:pPr>
    </w:p>
    <w:p w14:paraId="22BB3A85">
      <w:pPr>
        <w:spacing w:line="440" w:lineRule="exact"/>
        <w:jc w:val="left"/>
        <w:rPr>
          <w:rFonts w:hint="eastAsia" w:ascii="宋体" w:hAnsi="宋体" w:cs="宋体"/>
          <w:b/>
          <w:caps/>
          <w:sz w:val="24"/>
          <w:highlight w:val="yellow"/>
        </w:rPr>
      </w:pPr>
    </w:p>
    <w:p w14:paraId="6787DED2">
      <w:pPr>
        <w:spacing w:line="440" w:lineRule="exact"/>
        <w:jc w:val="left"/>
        <w:rPr>
          <w:rFonts w:hint="eastAsia" w:ascii="宋体" w:hAnsi="宋体" w:cs="宋体"/>
          <w:b/>
          <w:caps/>
          <w:sz w:val="24"/>
          <w:highlight w:val="yellow"/>
        </w:rPr>
      </w:pPr>
    </w:p>
    <w:p w14:paraId="379E70C9">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bookmarkStart w:id="71" w:name="_Toc4701"/>
      <w:r>
        <w:rPr>
          <w:rFonts w:hint="eastAsia" w:ascii="宋体" w:hAnsi="宋体" w:cs="宋体"/>
          <w:b/>
          <w:caps/>
          <w:sz w:val="24"/>
          <w:lang w:val="en-US" w:eastAsia="zh-CN"/>
        </w:rPr>
        <w:t>七、</w:t>
      </w:r>
      <w:bookmarkEnd w:id="71"/>
      <w:r>
        <w:rPr>
          <w:rFonts w:hint="eastAsia" w:ascii="宋体" w:hAnsi="宋体" w:cs="宋体"/>
          <w:b/>
          <w:caps/>
          <w:sz w:val="24"/>
          <w:lang w:val="en-US" w:eastAsia="zh-CN"/>
        </w:rPr>
        <w:t>营业执照及其他资质文件</w:t>
      </w:r>
    </w:p>
    <w:p w14:paraId="7B7EBCB4">
      <w:pPr>
        <w:numPr>
          <w:ilvl w:val="0"/>
          <w:numId w:val="0"/>
        </w:numPr>
        <w:autoSpaceDE w:val="0"/>
        <w:autoSpaceDN w:val="0"/>
        <w:adjustRightInd w:val="0"/>
        <w:spacing w:line="440" w:lineRule="exact"/>
        <w:ind w:right="-20" w:rightChars="0"/>
        <w:jc w:val="center"/>
        <w:outlineLvl w:val="0"/>
        <w:rPr>
          <w:rFonts w:hint="eastAsia" w:ascii="宋体" w:hAnsi="宋体" w:cs="宋体"/>
          <w:b/>
          <w:caps/>
          <w:sz w:val="24"/>
          <w:lang w:val="en-US" w:eastAsia="zh-CN"/>
        </w:rPr>
      </w:pPr>
    </w:p>
    <w:p w14:paraId="70BABAA0">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xml:space="preserve">   1.营业执照</w:t>
      </w:r>
    </w:p>
    <w:p w14:paraId="32506C49">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2.经办人授权委托书（要求：同时附有法人、经办人授权委托书身份证复印件）</w:t>
      </w:r>
    </w:p>
    <w:p w14:paraId="02A6A151">
      <w:pPr>
        <w:numPr>
          <w:ilvl w:val="0"/>
          <w:numId w:val="0"/>
        </w:numPr>
        <w:autoSpaceDE w:val="0"/>
        <w:autoSpaceDN w:val="0"/>
        <w:adjustRightInd w:val="0"/>
        <w:spacing w:line="440" w:lineRule="exact"/>
        <w:ind w:right="-20" w:rightChars="0"/>
        <w:jc w:val="left"/>
        <w:outlineLvl w:val="0"/>
        <w:rPr>
          <w:rFonts w:hint="eastAsia" w:ascii="宋体" w:hAnsi="宋体" w:cs="宋体"/>
          <w:b/>
          <w:caps/>
          <w:color w:val="auto"/>
          <w:sz w:val="24"/>
          <w:lang w:val="en-US" w:eastAsia="zh-CN"/>
        </w:rPr>
      </w:pPr>
      <w:r>
        <w:rPr>
          <w:rFonts w:hint="eastAsia" w:ascii="宋体" w:hAnsi="宋体" w:cs="宋体"/>
          <w:b/>
          <w:caps/>
          <w:sz w:val="24"/>
          <w:lang w:val="en-US" w:eastAsia="zh-CN"/>
        </w:rPr>
        <w:t> </w:t>
      </w:r>
      <w:r>
        <w:rPr>
          <w:rFonts w:hint="eastAsia" w:ascii="宋体" w:hAnsi="宋体" w:cs="宋体"/>
          <w:b/>
          <w:caps/>
          <w:color w:val="auto"/>
          <w:sz w:val="24"/>
          <w:lang w:val="en-US" w:eastAsia="zh-CN"/>
        </w:rPr>
        <w:t xml:space="preserve"> 3.资质证明文件（从业资质是电梯维保检测的企业,具备《中华人民共和国特种设备安装改造维修许可证》和《营业执照》须包含（电梯）特种设备检验检测经营范围；《特种设备检验检测核准证》）</w:t>
      </w:r>
    </w:p>
    <w:p w14:paraId="0B180334">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4.具有良好的商业信誉和财务会计制度（2023年经第三方审计的审计报告或2024年1月至2025年3月任意三个月财务报表（含资产负债表、现金流量表、利润表）或近三个月银行开具的征信报告，新成立不满三个月的企业无需提供）。</w:t>
      </w:r>
    </w:p>
    <w:p w14:paraId="0D70C533">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5.有依法缴纳税收和社会保障资金的良好记录（提供2024年3月至今任意3个月依法缴纳税收和缴纳社会保障资金的证明。成立未满3个月的申请人提供成立以来的税收和社保资金缴纳凭证或相关情况说明。依法免税或不需要缴纳社会保障资金的，提供相应说明）。</w:t>
      </w:r>
    </w:p>
    <w:p w14:paraId="7E8055A4">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6.无犯罪承诺以及供应商在本项目谈判截止时间前未被列入“信用中国”网站（www.creditchina.gov.cn）失信被执行人及中国政府采购网（www.ccgp.gov.cn）“政府采购严重违法失信行为信息记录名单”（以上两项记录由采购人查询）。</w:t>
      </w:r>
    </w:p>
    <w:p w14:paraId="66247218">
      <w:pPr>
        <w:numPr>
          <w:ilvl w:val="0"/>
          <w:numId w:val="0"/>
        </w:numPr>
        <w:autoSpaceDE w:val="0"/>
        <w:autoSpaceDN w:val="0"/>
        <w:adjustRightInd w:val="0"/>
        <w:spacing w:line="440" w:lineRule="exact"/>
        <w:ind w:right="-20" w:rightChars="0" w:firstLine="241" w:firstLineChars="100"/>
        <w:jc w:val="left"/>
        <w:outlineLvl w:val="0"/>
        <w:rPr>
          <w:rFonts w:hint="default" w:ascii="宋体" w:hAnsi="宋体" w:cs="宋体"/>
          <w:b/>
          <w:caps/>
          <w:sz w:val="24"/>
          <w:lang w:val="en-US" w:eastAsia="zh-CN"/>
        </w:rPr>
      </w:pPr>
      <w:r>
        <w:rPr>
          <w:rFonts w:hint="eastAsia" w:ascii="宋体" w:hAnsi="宋体" w:cs="宋体"/>
          <w:b/>
          <w:caps/>
          <w:sz w:val="24"/>
          <w:lang w:val="en-US" w:eastAsia="zh-CN"/>
        </w:rPr>
        <w:t>7.供应商认为需提供的其他材料</w:t>
      </w:r>
    </w:p>
    <w:p w14:paraId="0CDDD5D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07ED4C1">
      <w:pPr>
        <w:numPr>
          <w:ilvl w:val="0"/>
          <w:numId w:val="0"/>
        </w:numPr>
        <w:spacing w:line="420" w:lineRule="exact"/>
        <w:jc w:val="center"/>
        <w:outlineLvl w:val="0"/>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bookmarkStart w:id="72" w:name="_Toc14408"/>
      <w:bookmarkStart w:id="73" w:name="_Toc22238"/>
    </w:p>
    <w:p w14:paraId="7173975C">
      <w:pPr>
        <w:numPr>
          <w:ilvl w:val="0"/>
          <w:numId w:val="0"/>
        </w:numPr>
        <w:spacing w:line="420" w:lineRule="exact"/>
        <w:jc w:val="center"/>
        <w:outlineLvl w:val="0"/>
        <w:rPr>
          <w:rFonts w:hint="eastAsia" w:ascii="宋体" w:hAnsi="宋体" w:cs="宋体"/>
          <w:b/>
          <w:caps/>
          <w:sz w:val="24"/>
          <w:vertAlign w:val="baseline"/>
          <w:lang w:val="en-US" w:eastAsia="zh-CN"/>
        </w:rPr>
      </w:pPr>
      <w:r>
        <w:rPr>
          <w:rFonts w:hint="eastAsia" w:ascii="宋体" w:hAnsi="宋体" w:cs="宋体"/>
          <w:b/>
          <w:bCs/>
          <w:kern w:val="2"/>
          <w:sz w:val="24"/>
          <w:szCs w:val="24"/>
          <w:lang w:val="en-US" w:eastAsia="zh-CN" w:bidi="ar-SA"/>
        </w:rPr>
        <w:t>八</w:t>
      </w:r>
      <w:r>
        <w:rPr>
          <w:rFonts w:hint="eastAsia" w:ascii="宋体" w:hAnsi="宋体" w:cs="宋体" w:eastAsiaTheme="minorEastAsia"/>
          <w:b/>
          <w:bCs/>
          <w:kern w:val="2"/>
          <w:sz w:val="24"/>
          <w:szCs w:val="24"/>
          <w:lang w:val="en-US" w:eastAsia="zh-CN" w:bidi="ar-SA"/>
        </w:rPr>
        <w:t>、</w:t>
      </w:r>
      <w:r>
        <w:rPr>
          <w:rFonts w:hint="eastAsia" w:ascii="宋体" w:hAnsi="宋体" w:cs="宋体"/>
          <w:b/>
          <w:caps/>
          <w:sz w:val="24"/>
          <w:lang w:val="en-US" w:eastAsia="zh-CN"/>
        </w:rPr>
        <w:t>云南省滇南中心医院（红河哈尼族彝族自治州第一人民医院）</w:t>
      </w:r>
      <w:bookmarkEnd w:id="72"/>
      <w:bookmarkEnd w:id="73"/>
      <w:r>
        <w:rPr>
          <w:rFonts w:hint="eastAsia" w:ascii="宋体" w:hAnsi="宋体" w:cs="宋体"/>
          <w:b/>
          <w:caps/>
          <w:sz w:val="24"/>
          <w:lang w:val="en-US" w:eastAsia="zh-CN"/>
        </w:rPr>
        <w:t>价格依据对照表价格依据对照表及项目团队相关工作业绩证明</w:t>
      </w:r>
    </w:p>
    <w:tbl>
      <w:tblPr>
        <w:tblStyle w:val="1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665"/>
        <w:gridCol w:w="2234"/>
        <w:gridCol w:w="1560"/>
        <w:gridCol w:w="1560"/>
        <w:gridCol w:w="1560"/>
        <w:gridCol w:w="1560"/>
        <w:gridCol w:w="1567"/>
        <w:gridCol w:w="1661"/>
      </w:tblGrid>
      <w:tr w14:paraId="577E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Align w:val="center"/>
          </w:tcPr>
          <w:p w14:paraId="16672106">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588" w:type="pct"/>
            <w:vAlign w:val="center"/>
          </w:tcPr>
          <w:p w14:paraId="053B4783">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名称</w:t>
            </w:r>
          </w:p>
        </w:tc>
        <w:tc>
          <w:tcPr>
            <w:tcW w:w="789" w:type="pct"/>
            <w:vAlign w:val="center"/>
          </w:tcPr>
          <w:p w14:paraId="46579618">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内容</w:t>
            </w:r>
          </w:p>
        </w:tc>
        <w:tc>
          <w:tcPr>
            <w:tcW w:w="551" w:type="pct"/>
            <w:vAlign w:val="center"/>
          </w:tcPr>
          <w:p w14:paraId="0BCE8EDF">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单位名称1</w:t>
            </w:r>
          </w:p>
        </w:tc>
        <w:tc>
          <w:tcPr>
            <w:tcW w:w="551" w:type="pct"/>
            <w:vAlign w:val="center"/>
          </w:tcPr>
          <w:p w14:paraId="6BDD85E2">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价格</w:t>
            </w:r>
          </w:p>
        </w:tc>
        <w:tc>
          <w:tcPr>
            <w:tcW w:w="551" w:type="pct"/>
            <w:vAlign w:val="center"/>
          </w:tcPr>
          <w:p w14:paraId="477F31F6">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单位名称2</w:t>
            </w:r>
          </w:p>
        </w:tc>
        <w:tc>
          <w:tcPr>
            <w:tcW w:w="551" w:type="pct"/>
            <w:vAlign w:val="center"/>
          </w:tcPr>
          <w:p w14:paraId="7F6C96BA">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价格</w:t>
            </w:r>
          </w:p>
        </w:tc>
        <w:tc>
          <w:tcPr>
            <w:tcW w:w="553" w:type="pct"/>
            <w:vAlign w:val="center"/>
          </w:tcPr>
          <w:p w14:paraId="578C483A">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单位名称3</w:t>
            </w:r>
          </w:p>
        </w:tc>
        <w:tc>
          <w:tcPr>
            <w:tcW w:w="580" w:type="pct"/>
            <w:vAlign w:val="center"/>
          </w:tcPr>
          <w:p w14:paraId="4F74CAB8">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价格</w:t>
            </w:r>
          </w:p>
        </w:tc>
      </w:tr>
      <w:tr w14:paraId="1A69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tcPr>
          <w:p w14:paraId="20AC05D5">
            <w:pPr>
              <w:autoSpaceDE w:val="0"/>
              <w:autoSpaceDN w:val="0"/>
              <w:adjustRightInd w:val="0"/>
              <w:spacing w:line="440" w:lineRule="exact"/>
              <w:ind w:right="-20"/>
              <w:jc w:val="center"/>
              <w:outlineLvl w:val="9"/>
              <w:rPr>
                <w:rFonts w:hint="default" w:ascii="宋体" w:hAnsi="宋体" w:cs="宋体"/>
                <w:b/>
                <w:caps/>
                <w:sz w:val="24"/>
                <w:vertAlign w:val="baseline"/>
                <w:lang w:val="en-US" w:eastAsia="zh-CN"/>
              </w:rPr>
            </w:pPr>
            <w:r>
              <w:rPr>
                <w:rFonts w:hint="eastAsia" w:ascii="宋体" w:hAnsi="宋体" w:cs="宋体"/>
                <w:b/>
                <w:caps/>
                <w:sz w:val="24"/>
                <w:vertAlign w:val="baseline"/>
                <w:lang w:val="en-US" w:eastAsia="zh-CN"/>
              </w:rPr>
              <w:t>1</w:t>
            </w:r>
          </w:p>
        </w:tc>
        <w:tc>
          <w:tcPr>
            <w:tcW w:w="588" w:type="pct"/>
          </w:tcPr>
          <w:p w14:paraId="15C0D66D">
            <w:pPr>
              <w:autoSpaceDE w:val="0"/>
              <w:autoSpaceDN w:val="0"/>
              <w:adjustRightInd w:val="0"/>
              <w:spacing w:line="440" w:lineRule="exact"/>
              <w:ind w:right="-20"/>
              <w:jc w:val="center"/>
              <w:outlineLvl w:val="9"/>
              <w:rPr>
                <w:rFonts w:hint="default" w:ascii="宋体" w:hAnsi="宋体" w:cs="宋体"/>
                <w:b w:val="0"/>
                <w:bCs/>
                <w:caps/>
                <w:sz w:val="24"/>
                <w:vertAlign w:val="baseline"/>
                <w:lang w:val="en-US" w:eastAsia="zh-CN"/>
              </w:rPr>
            </w:pPr>
          </w:p>
        </w:tc>
        <w:tc>
          <w:tcPr>
            <w:tcW w:w="789" w:type="pct"/>
          </w:tcPr>
          <w:p w14:paraId="35A4DB92">
            <w:pPr>
              <w:autoSpaceDE w:val="0"/>
              <w:autoSpaceDN w:val="0"/>
              <w:adjustRightInd w:val="0"/>
              <w:spacing w:line="440" w:lineRule="exact"/>
              <w:ind w:right="-20"/>
              <w:jc w:val="center"/>
              <w:outlineLvl w:val="9"/>
              <w:rPr>
                <w:rFonts w:hint="eastAsia" w:ascii="宋体" w:hAnsi="宋体" w:cs="宋体"/>
                <w:b w:val="0"/>
                <w:bCs/>
                <w:caps/>
                <w:sz w:val="24"/>
                <w:vertAlign w:val="baseline"/>
                <w:lang w:val="en-US" w:eastAsia="zh-CN"/>
              </w:rPr>
            </w:pPr>
          </w:p>
        </w:tc>
        <w:tc>
          <w:tcPr>
            <w:tcW w:w="551" w:type="pct"/>
          </w:tcPr>
          <w:p w14:paraId="7EBE128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171BEE6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4151F94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71C759C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3" w:type="pct"/>
          </w:tcPr>
          <w:p w14:paraId="00C047A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0" w:type="pct"/>
          </w:tcPr>
          <w:p w14:paraId="112AF1B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2628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tcPr>
          <w:p w14:paraId="5713874A">
            <w:pPr>
              <w:autoSpaceDE w:val="0"/>
              <w:autoSpaceDN w:val="0"/>
              <w:adjustRightInd w:val="0"/>
              <w:spacing w:line="440" w:lineRule="exact"/>
              <w:ind w:right="-20"/>
              <w:jc w:val="center"/>
              <w:outlineLvl w:val="9"/>
              <w:rPr>
                <w:rFonts w:hint="default" w:ascii="宋体" w:hAnsi="宋体" w:cs="宋体"/>
                <w:b/>
                <w:caps/>
                <w:sz w:val="24"/>
                <w:vertAlign w:val="baseline"/>
                <w:lang w:val="en-US" w:eastAsia="zh-CN"/>
              </w:rPr>
            </w:pPr>
            <w:r>
              <w:rPr>
                <w:rFonts w:hint="eastAsia" w:ascii="宋体" w:hAnsi="宋体" w:cs="宋体"/>
                <w:b/>
                <w:caps/>
                <w:sz w:val="24"/>
                <w:vertAlign w:val="baseline"/>
                <w:lang w:val="en-US" w:eastAsia="zh-CN"/>
              </w:rPr>
              <w:t>2</w:t>
            </w:r>
          </w:p>
        </w:tc>
        <w:tc>
          <w:tcPr>
            <w:tcW w:w="588" w:type="pct"/>
          </w:tcPr>
          <w:p w14:paraId="1389C2A7">
            <w:pPr>
              <w:autoSpaceDE w:val="0"/>
              <w:autoSpaceDN w:val="0"/>
              <w:adjustRightInd w:val="0"/>
              <w:spacing w:line="440" w:lineRule="exact"/>
              <w:ind w:right="-20"/>
              <w:jc w:val="center"/>
              <w:outlineLvl w:val="9"/>
              <w:rPr>
                <w:rFonts w:hint="default" w:ascii="宋体" w:hAnsi="宋体" w:cs="宋体"/>
                <w:b w:val="0"/>
                <w:bCs/>
                <w:caps/>
                <w:sz w:val="24"/>
                <w:vertAlign w:val="baseline"/>
                <w:lang w:val="en-US" w:eastAsia="zh-CN"/>
              </w:rPr>
            </w:pPr>
          </w:p>
        </w:tc>
        <w:tc>
          <w:tcPr>
            <w:tcW w:w="789" w:type="pct"/>
          </w:tcPr>
          <w:p w14:paraId="431BBD56">
            <w:pPr>
              <w:autoSpaceDE w:val="0"/>
              <w:autoSpaceDN w:val="0"/>
              <w:adjustRightInd w:val="0"/>
              <w:spacing w:line="440" w:lineRule="exact"/>
              <w:ind w:right="-20"/>
              <w:jc w:val="center"/>
              <w:outlineLvl w:val="9"/>
              <w:rPr>
                <w:rFonts w:hint="eastAsia" w:ascii="宋体" w:hAnsi="宋体" w:cs="宋体"/>
                <w:b w:val="0"/>
                <w:bCs/>
                <w:caps/>
                <w:sz w:val="24"/>
                <w:vertAlign w:val="baseline"/>
                <w:lang w:val="en-US" w:eastAsia="zh-CN"/>
              </w:rPr>
            </w:pPr>
          </w:p>
        </w:tc>
        <w:tc>
          <w:tcPr>
            <w:tcW w:w="551" w:type="pct"/>
          </w:tcPr>
          <w:p w14:paraId="0392D2A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207F45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58BDD49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7FDF625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3" w:type="pct"/>
          </w:tcPr>
          <w:p w14:paraId="6DE1B75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0" w:type="pct"/>
          </w:tcPr>
          <w:p w14:paraId="373DE3B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70C9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tcPr>
          <w:p w14:paraId="112F7F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8" w:type="pct"/>
          </w:tcPr>
          <w:p w14:paraId="46A8F89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789" w:type="pct"/>
          </w:tcPr>
          <w:p w14:paraId="667D74F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1495ED2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02FA0E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191D1F8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4D28293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3" w:type="pct"/>
          </w:tcPr>
          <w:p w14:paraId="3FC8CB9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0" w:type="pct"/>
          </w:tcPr>
          <w:p w14:paraId="72F47CE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527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tcPr>
          <w:p w14:paraId="7D628F5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8" w:type="pct"/>
          </w:tcPr>
          <w:p w14:paraId="7F97D53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789" w:type="pct"/>
          </w:tcPr>
          <w:p w14:paraId="37FB714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1483BBD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79745E1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33A0640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3DBEAD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3" w:type="pct"/>
          </w:tcPr>
          <w:p w14:paraId="558FB09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0" w:type="pct"/>
          </w:tcPr>
          <w:p w14:paraId="143AEA1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5BD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tcPr>
          <w:p w14:paraId="11E60B2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8" w:type="pct"/>
          </w:tcPr>
          <w:p w14:paraId="531CA4F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789" w:type="pct"/>
          </w:tcPr>
          <w:p w14:paraId="42167D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557D96D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2431DD6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7126512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04DC7F3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3" w:type="pct"/>
          </w:tcPr>
          <w:p w14:paraId="43CE8DD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0" w:type="pct"/>
          </w:tcPr>
          <w:p w14:paraId="7979DDF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46FA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tcPr>
          <w:p w14:paraId="7812C47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8" w:type="pct"/>
          </w:tcPr>
          <w:p w14:paraId="56C013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789" w:type="pct"/>
          </w:tcPr>
          <w:p w14:paraId="7200394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10E67F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739D1A9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61057CF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40B1741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3" w:type="pct"/>
          </w:tcPr>
          <w:p w14:paraId="15667D1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0" w:type="pct"/>
          </w:tcPr>
          <w:p w14:paraId="5D154FD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1C3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tcPr>
          <w:p w14:paraId="36FE7B5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8" w:type="pct"/>
          </w:tcPr>
          <w:p w14:paraId="1A4F0E8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789" w:type="pct"/>
          </w:tcPr>
          <w:p w14:paraId="481354B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0CF46F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052638F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004507C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01030BF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3" w:type="pct"/>
          </w:tcPr>
          <w:p w14:paraId="204AB9D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0" w:type="pct"/>
          </w:tcPr>
          <w:p w14:paraId="54C9C39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057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tcPr>
          <w:p w14:paraId="23911AA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8" w:type="pct"/>
          </w:tcPr>
          <w:p w14:paraId="68BF0D4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789" w:type="pct"/>
          </w:tcPr>
          <w:p w14:paraId="2D3A57D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716D615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7ACED3F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30C1378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7B3C35B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3" w:type="pct"/>
          </w:tcPr>
          <w:p w14:paraId="09FA893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0" w:type="pct"/>
          </w:tcPr>
          <w:p w14:paraId="20CF133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305C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tcPr>
          <w:p w14:paraId="21E4C73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8" w:type="pct"/>
          </w:tcPr>
          <w:p w14:paraId="52DB532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789" w:type="pct"/>
          </w:tcPr>
          <w:p w14:paraId="7C80B0B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2F18FE7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75E74EC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34C98FD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68B8470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3" w:type="pct"/>
          </w:tcPr>
          <w:p w14:paraId="02C7718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0" w:type="pct"/>
          </w:tcPr>
          <w:p w14:paraId="22B12F8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204C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tcPr>
          <w:p w14:paraId="56F5985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8" w:type="pct"/>
          </w:tcPr>
          <w:p w14:paraId="52680A3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789" w:type="pct"/>
          </w:tcPr>
          <w:p w14:paraId="7D82F35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4A50A19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3738390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617EDEB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1" w:type="pct"/>
          </w:tcPr>
          <w:p w14:paraId="141F1E9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53" w:type="pct"/>
          </w:tcPr>
          <w:p w14:paraId="062F3C9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580" w:type="pct"/>
          </w:tcPr>
          <w:p w14:paraId="4702AA8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73B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14:paraId="7FD67CDB">
            <w:pPr>
              <w:autoSpaceDE w:val="0"/>
              <w:autoSpaceDN w:val="0"/>
              <w:adjustRightInd w:val="0"/>
              <w:spacing w:line="440" w:lineRule="exact"/>
              <w:ind w:right="-20"/>
              <w:jc w:val="center"/>
              <w:outlineLvl w:val="9"/>
              <w:rPr>
                <w:rFonts w:hint="eastAsia" w:ascii="宋体" w:hAnsi="宋体" w:cs="宋体"/>
                <w:b/>
                <w:caps/>
                <w:sz w:val="24"/>
                <w:lang w:val="en-US" w:eastAsia="zh-CN"/>
              </w:rPr>
            </w:pPr>
            <w:bookmarkStart w:id="74" w:name="_Toc29610"/>
            <w:r>
              <w:rPr>
                <w:rFonts w:hint="eastAsia" w:ascii="宋体" w:hAnsi="宋体" w:cs="宋体"/>
                <w:b/>
                <w:caps/>
                <w:sz w:val="24"/>
                <w:vertAlign w:val="baseline"/>
                <w:lang w:val="en-US" w:eastAsia="zh-CN"/>
              </w:rPr>
              <w:t>承诺：我公司承诺以上价格数据均属实，如与事实不符，我公司资源取消货物供应资格，并自行承担相应责任。</w:t>
            </w:r>
            <w:bookmarkEnd w:id="74"/>
          </w:p>
          <w:p w14:paraId="7E06E94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r>
              <w:rPr>
                <w:rFonts w:hint="eastAsia" w:ascii="宋体" w:hAnsi="宋体" w:cs="宋体"/>
                <w:b/>
                <w:caps/>
                <w:sz w:val="24"/>
                <w:vertAlign w:val="baseline"/>
                <w:lang w:val="en-US" w:eastAsia="zh-CN"/>
              </w:rPr>
              <w:t>（需提供发票或合同等证明材料）</w:t>
            </w:r>
          </w:p>
        </w:tc>
      </w:tr>
    </w:tbl>
    <w:p w14:paraId="7EECD4E4">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57C134FD">
      <w:pPr>
        <w:tabs>
          <w:tab w:val="left" w:pos="1365"/>
        </w:tabs>
        <w:spacing w:line="560" w:lineRule="exact"/>
        <w:jc w:val="both"/>
        <w:outlineLvl w:val="9"/>
        <w:rPr>
          <w:rFonts w:hint="eastAsia" w:ascii="宋体" w:hAnsi="宋体" w:cs="宋体"/>
          <w:b/>
          <w:kern w:val="0"/>
          <w:sz w:val="24"/>
          <w:lang w:val="en-US" w:eastAsia="zh-CN"/>
        </w:rPr>
        <w:sectPr>
          <w:pgSz w:w="16838" w:h="11906" w:orient="landscape"/>
          <w:pgMar w:top="1800" w:right="1440" w:bottom="1800" w:left="1440" w:header="851" w:footer="992" w:gutter="0"/>
          <w:cols w:space="425" w:num="1"/>
          <w:docGrid w:type="lines" w:linePitch="312" w:charSpace="0"/>
        </w:sectPr>
      </w:pPr>
    </w:p>
    <w:p w14:paraId="5966E1D5">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75" w:name="_Toc19419"/>
      <w:r>
        <w:rPr>
          <w:rFonts w:hint="eastAsia" w:ascii="宋体" w:hAnsi="宋体" w:cs="宋体"/>
          <w:b/>
          <w:kern w:val="0"/>
          <w:sz w:val="24"/>
          <w:lang w:val="en-US" w:eastAsia="zh-CN"/>
        </w:rPr>
        <w:t>九、物资购销廉洁承诺书</w:t>
      </w:r>
      <w:bookmarkEnd w:id="75"/>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比选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比选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76" w:name="_Toc23532"/>
      <w:r>
        <w:rPr>
          <w:rFonts w:hint="eastAsia" w:ascii="宋体" w:hAnsi="宋体" w:cs="宋体"/>
          <w:b/>
          <w:kern w:val="0"/>
          <w:sz w:val="24"/>
          <w:lang w:val="en-US" w:eastAsia="zh-CN"/>
        </w:rPr>
        <w:t>十、防止利益冲突有关情况报告表</w:t>
      </w:r>
      <w:bookmarkEnd w:id="76"/>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10"/>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9"/>
        <w:rPr>
          <w:rFonts w:hint="eastAsia" w:ascii="宋体" w:hAnsi="宋体" w:cs="宋体"/>
          <w:sz w:val="24"/>
        </w:rPr>
      </w:pPr>
      <w:bookmarkStart w:id="77" w:name="_Toc16255"/>
      <w:bookmarkStart w:id="78" w:name="_Toc20890"/>
      <w:bookmarkStart w:id="79" w:name="_Toc27346"/>
      <w:bookmarkStart w:id="80" w:name="_Toc82006153"/>
      <w:bookmarkStart w:id="81" w:name="_Toc87805328"/>
      <w:bookmarkStart w:id="82" w:name="_Toc7910"/>
      <w:bookmarkStart w:id="83" w:name="_Toc82724073"/>
    </w:p>
    <w:p w14:paraId="4621D326">
      <w:pPr>
        <w:spacing w:line="420" w:lineRule="exact"/>
        <w:jc w:val="center"/>
        <w:outlineLvl w:val="9"/>
        <w:rPr>
          <w:rFonts w:hint="eastAsia" w:ascii="宋体" w:hAnsi="宋体" w:cs="宋体"/>
          <w:sz w:val="24"/>
        </w:rPr>
      </w:pPr>
    </w:p>
    <w:p w14:paraId="73521C1E">
      <w:pPr>
        <w:spacing w:line="420" w:lineRule="exact"/>
        <w:jc w:val="center"/>
        <w:outlineLvl w:val="9"/>
        <w:rPr>
          <w:rFonts w:hint="eastAsia" w:ascii="宋体" w:hAnsi="宋体" w:cs="宋体"/>
          <w:sz w:val="24"/>
        </w:rPr>
      </w:pPr>
    </w:p>
    <w:bookmarkEnd w:id="77"/>
    <w:bookmarkEnd w:id="78"/>
    <w:bookmarkEnd w:id="79"/>
    <w:bookmarkEnd w:id="80"/>
    <w:bookmarkEnd w:id="81"/>
    <w:bookmarkEnd w:id="82"/>
    <w:bookmarkEnd w:id="83"/>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940F84D-04DB-485C-8682-4F0C0EA452C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1AD0673-CB2D-43EB-B2EE-02332EDDB076}"/>
  </w:font>
  <w:font w:name="方正小标宋_GBK">
    <w:panose1 w:val="02000000000000000000"/>
    <w:charset w:val="86"/>
    <w:family w:val="auto"/>
    <w:pitch w:val="default"/>
    <w:sig w:usb0="A00002BF" w:usb1="38CF7CFA" w:usb2="00082016" w:usb3="00000000" w:csb0="00040001" w:csb1="00000000"/>
    <w:embedRegular r:id="rId3" w:fontKey="{0DADA7A2-2AB7-49A7-9B42-E878E6E3940E}"/>
  </w:font>
  <w:font w:name="方正仿宋_GBK">
    <w:panose1 w:val="03000509000000000000"/>
    <w:charset w:val="86"/>
    <w:family w:val="auto"/>
    <w:pitch w:val="default"/>
    <w:sig w:usb0="00000001" w:usb1="080E0000" w:usb2="00000000" w:usb3="00000000" w:csb0="00040000" w:csb1="00000000"/>
    <w:embedRegular r:id="rId4" w:fontKey="{89D17C87-E1F7-4928-8E41-E56145A40E99}"/>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057174"/>
    <w:rsid w:val="01127064"/>
    <w:rsid w:val="01465165"/>
    <w:rsid w:val="01791910"/>
    <w:rsid w:val="018A58CB"/>
    <w:rsid w:val="02133E97"/>
    <w:rsid w:val="03767EA7"/>
    <w:rsid w:val="03CA6453"/>
    <w:rsid w:val="04ED23F9"/>
    <w:rsid w:val="054D2E98"/>
    <w:rsid w:val="05676EDD"/>
    <w:rsid w:val="0593107F"/>
    <w:rsid w:val="07373DFF"/>
    <w:rsid w:val="075C73C2"/>
    <w:rsid w:val="07D258D6"/>
    <w:rsid w:val="07FE491D"/>
    <w:rsid w:val="08167EB9"/>
    <w:rsid w:val="08A87477"/>
    <w:rsid w:val="08C16076"/>
    <w:rsid w:val="08CE42EF"/>
    <w:rsid w:val="097C1F9D"/>
    <w:rsid w:val="0A305B69"/>
    <w:rsid w:val="0A652A31"/>
    <w:rsid w:val="0A6D3EA2"/>
    <w:rsid w:val="0AB94B2B"/>
    <w:rsid w:val="0AE65DE6"/>
    <w:rsid w:val="0B0C55A3"/>
    <w:rsid w:val="0B531DCA"/>
    <w:rsid w:val="0C8D626F"/>
    <w:rsid w:val="0D10137A"/>
    <w:rsid w:val="0DDA54E4"/>
    <w:rsid w:val="0E0F1632"/>
    <w:rsid w:val="0E4F1A2E"/>
    <w:rsid w:val="0ECA7307"/>
    <w:rsid w:val="0F957915"/>
    <w:rsid w:val="0FCE72CB"/>
    <w:rsid w:val="0FD20B69"/>
    <w:rsid w:val="10167818"/>
    <w:rsid w:val="104B091B"/>
    <w:rsid w:val="108E6EEA"/>
    <w:rsid w:val="10A342B4"/>
    <w:rsid w:val="10E723F2"/>
    <w:rsid w:val="112C6057"/>
    <w:rsid w:val="12A06CFD"/>
    <w:rsid w:val="130E06F3"/>
    <w:rsid w:val="139678C1"/>
    <w:rsid w:val="13B81E24"/>
    <w:rsid w:val="13E23345"/>
    <w:rsid w:val="142614CC"/>
    <w:rsid w:val="143516C6"/>
    <w:rsid w:val="14472AF6"/>
    <w:rsid w:val="14D42C8D"/>
    <w:rsid w:val="170B4961"/>
    <w:rsid w:val="178D35C8"/>
    <w:rsid w:val="17944956"/>
    <w:rsid w:val="17D11706"/>
    <w:rsid w:val="19153875"/>
    <w:rsid w:val="1917583F"/>
    <w:rsid w:val="19FA13E8"/>
    <w:rsid w:val="1A163D48"/>
    <w:rsid w:val="1A2521DD"/>
    <w:rsid w:val="1A3A0E9F"/>
    <w:rsid w:val="1A6940BC"/>
    <w:rsid w:val="1A9C424D"/>
    <w:rsid w:val="1AF776D6"/>
    <w:rsid w:val="1B065B6B"/>
    <w:rsid w:val="1BCC2910"/>
    <w:rsid w:val="1C2E35CB"/>
    <w:rsid w:val="1CE343B6"/>
    <w:rsid w:val="1CE95744"/>
    <w:rsid w:val="1D4F73DC"/>
    <w:rsid w:val="1DA63635"/>
    <w:rsid w:val="1DB93368"/>
    <w:rsid w:val="1E05210A"/>
    <w:rsid w:val="1E205195"/>
    <w:rsid w:val="1E3B1FCF"/>
    <w:rsid w:val="1E560BB7"/>
    <w:rsid w:val="1E566E09"/>
    <w:rsid w:val="1F8E783A"/>
    <w:rsid w:val="205729C2"/>
    <w:rsid w:val="2096372F"/>
    <w:rsid w:val="21B300CF"/>
    <w:rsid w:val="22372AAE"/>
    <w:rsid w:val="2268710B"/>
    <w:rsid w:val="231132FF"/>
    <w:rsid w:val="243279D1"/>
    <w:rsid w:val="246F4781"/>
    <w:rsid w:val="24AD52A9"/>
    <w:rsid w:val="24C2798D"/>
    <w:rsid w:val="24C7636B"/>
    <w:rsid w:val="252A68FA"/>
    <w:rsid w:val="25341EA9"/>
    <w:rsid w:val="26492DAF"/>
    <w:rsid w:val="271909D4"/>
    <w:rsid w:val="271F39BF"/>
    <w:rsid w:val="27EB5572"/>
    <w:rsid w:val="28F15BC1"/>
    <w:rsid w:val="28F65471"/>
    <w:rsid w:val="295A28B5"/>
    <w:rsid w:val="2ABA6888"/>
    <w:rsid w:val="2BFB4B4C"/>
    <w:rsid w:val="2C0B6D2F"/>
    <w:rsid w:val="2C1F4CDE"/>
    <w:rsid w:val="2C7B3026"/>
    <w:rsid w:val="2D145EC5"/>
    <w:rsid w:val="2D256324"/>
    <w:rsid w:val="2E0C3040"/>
    <w:rsid w:val="2E1819E5"/>
    <w:rsid w:val="2F097580"/>
    <w:rsid w:val="301B756B"/>
    <w:rsid w:val="30332B06"/>
    <w:rsid w:val="30393E95"/>
    <w:rsid w:val="30C044B7"/>
    <w:rsid w:val="30CA72FD"/>
    <w:rsid w:val="30EE1123"/>
    <w:rsid w:val="31DC21FE"/>
    <w:rsid w:val="32096215"/>
    <w:rsid w:val="322D65C7"/>
    <w:rsid w:val="33DF48D0"/>
    <w:rsid w:val="347B4C58"/>
    <w:rsid w:val="349B116F"/>
    <w:rsid w:val="352A10EC"/>
    <w:rsid w:val="355745E4"/>
    <w:rsid w:val="36274EBB"/>
    <w:rsid w:val="368F0CB2"/>
    <w:rsid w:val="36CF7301"/>
    <w:rsid w:val="36FF1994"/>
    <w:rsid w:val="37250842"/>
    <w:rsid w:val="37621F23"/>
    <w:rsid w:val="377C1237"/>
    <w:rsid w:val="37DA7D0B"/>
    <w:rsid w:val="37F76B0F"/>
    <w:rsid w:val="380D6333"/>
    <w:rsid w:val="38367638"/>
    <w:rsid w:val="38D64977"/>
    <w:rsid w:val="3A3B278D"/>
    <w:rsid w:val="3A8521B0"/>
    <w:rsid w:val="3AB331C1"/>
    <w:rsid w:val="3AEF1D20"/>
    <w:rsid w:val="3B077069"/>
    <w:rsid w:val="3B2E2848"/>
    <w:rsid w:val="3BBA40DC"/>
    <w:rsid w:val="3C683B38"/>
    <w:rsid w:val="3C9E39FD"/>
    <w:rsid w:val="3CA01523"/>
    <w:rsid w:val="3D605AF2"/>
    <w:rsid w:val="3DBA4867"/>
    <w:rsid w:val="3DFA1107"/>
    <w:rsid w:val="3F4F7231"/>
    <w:rsid w:val="3F620473"/>
    <w:rsid w:val="3F620D12"/>
    <w:rsid w:val="3F9F75C2"/>
    <w:rsid w:val="3FF656F1"/>
    <w:rsid w:val="40041DC9"/>
    <w:rsid w:val="40510274"/>
    <w:rsid w:val="40CD57E2"/>
    <w:rsid w:val="41314E40"/>
    <w:rsid w:val="421F2EEA"/>
    <w:rsid w:val="431E235B"/>
    <w:rsid w:val="43A6084D"/>
    <w:rsid w:val="43CA332A"/>
    <w:rsid w:val="4427252A"/>
    <w:rsid w:val="443A04B0"/>
    <w:rsid w:val="44692B43"/>
    <w:rsid w:val="45AD6A5F"/>
    <w:rsid w:val="45F621B4"/>
    <w:rsid w:val="46AE0CE1"/>
    <w:rsid w:val="46FE3A16"/>
    <w:rsid w:val="47174AD8"/>
    <w:rsid w:val="47BB36B5"/>
    <w:rsid w:val="497C50C6"/>
    <w:rsid w:val="49C03205"/>
    <w:rsid w:val="49C64593"/>
    <w:rsid w:val="4A0330F2"/>
    <w:rsid w:val="4A1672C9"/>
    <w:rsid w:val="4A2D63C1"/>
    <w:rsid w:val="4A657908"/>
    <w:rsid w:val="4A6F69D9"/>
    <w:rsid w:val="4B944949"/>
    <w:rsid w:val="4C802A4D"/>
    <w:rsid w:val="4C8B1ABB"/>
    <w:rsid w:val="4C9D782D"/>
    <w:rsid w:val="4CB15087"/>
    <w:rsid w:val="4D27359B"/>
    <w:rsid w:val="4D5D520F"/>
    <w:rsid w:val="4DB12E65"/>
    <w:rsid w:val="4E915170"/>
    <w:rsid w:val="4EA533B8"/>
    <w:rsid w:val="4EDE1FDD"/>
    <w:rsid w:val="51C15D6C"/>
    <w:rsid w:val="51DA6E2E"/>
    <w:rsid w:val="51EA18B1"/>
    <w:rsid w:val="52B07B8F"/>
    <w:rsid w:val="53603363"/>
    <w:rsid w:val="53656BCB"/>
    <w:rsid w:val="540A3A96"/>
    <w:rsid w:val="54322F51"/>
    <w:rsid w:val="54DE4E87"/>
    <w:rsid w:val="553E5926"/>
    <w:rsid w:val="55937A20"/>
    <w:rsid w:val="56FB7F2D"/>
    <w:rsid w:val="575B27BF"/>
    <w:rsid w:val="57DB3900"/>
    <w:rsid w:val="590824D3"/>
    <w:rsid w:val="59372DB8"/>
    <w:rsid w:val="59A541C5"/>
    <w:rsid w:val="59B6770B"/>
    <w:rsid w:val="5AD40A2E"/>
    <w:rsid w:val="5B776BAE"/>
    <w:rsid w:val="5BBB7CD0"/>
    <w:rsid w:val="5C2E2841"/>
    <w:rsid w:val="5C31613D"/>
    <w:rsid w:val="5C3D2493"/>
    <w:rsid w:val="5C9347A9"/>
    <w:rsid w:val="5CDF354A"/>
    <w:rsid w:val="5D2B49E2"/>
    <w:rsid w:val="5D5A7075"/>
    <w:rsid w:val="5F093472"/>
    <w:rsid w:val="5FB92779"/>
    <w:rsid w:val="61300818"/>
    <w:rsid w:val="618C5376"/>
    <w:rsid w:val="61A46529"/>
    <w:rsid w:val="625B6C39"/>
    <w:rsid w:val="64FD6DD0"/>
    <w:rsid w:val="65BA2DA7"/>
    <w:rsid w:val="66023E3E"/>
    <w:rsid w:val="661E3335"/>
    <w:rsid w:val="66772A46"/>
    <w:rsid w:val="697F058F"/>
    <w:rsid w:val="6A717D4B"/>
    <w:rsid w:val="6AC67AF8"/>
    <w:rsid w:val="6B3709F5"/>
    <w:rsid w:val="6B855C05"/>
    <w:rsid w:val="6C180827"/>
    <w:rsid w:val="6C465394"/>
    <w:rsid w:val="6CAD3F5D"/>
    <w:rsid w:val="6CFA7F2C"/>
    <w:rsid w:val="6D140FEE"/>
    <w:rsid w:val="6D604EB4"/>
    <w:rsid w:val="6DB8406F"/>
    <w:rsid w:val="6E850527"/>
    <w:rsid w:val="6E9543B1"/>
    <w:rsid w:val="6EE80984"/>
    <w:rsid w:val="6F410095"/>
    <w:rsid w:val="6F4831D1"/>
    <w:rsid w:val="6F59718C"/>
    <w:rsid w:val="6F6932AA"/>
    <w:rsid w:val="6F885CC3"/>
    <w:rsid w:val="702E0971"/>
    <w:rsid w:val="70FC0D44"/>
    <w:rsid w:val="714D0474"/>
    <w:rsid w:val="718D5813"/>
    <w:rsid w:val="71E72D5C"/>
    <w:rsid w:val="72086C48"/>
    <w:rsid w:val="720C6738"/>
    <w:rsid w:val="72534367"/>
    <w:rsid w:val="72655E48"/>
    <w:rsid w:val="72CA5DE6"/>
    <w:rsid w:val="730E5B56"/>
    <w:rsid w:val="73CF2113"/>
    <w:rsid w:val="73D56FFD"/>
    <w:rsid w:val="74AF5AA0"/>
    <w:rsid w:val="75260EE2"/>
    <w:rsid w:val="75355FA6"/>
    <w:rsid w:val="75FA234E"/>
    <w:rsid w:val="76A74C81"/>
    <w:rsid w:val="771D4F43"/>
    <w:rsid w:val="77AB254F"/>
    <w:rsid w:val="77B75398"/>
    <w:rsid w:val="77BC475C"/>
    <w:rsid w:val="77BD7F7C"/>
    <w:rsid w:val="7A0C2F65"/>
    <w:rsid w:val="7A721A4A"/>
    <w:rsid w:val="7AD149C3"/>
    <w:rsid w:val="7B4C1F4E"/>
    <w:rsid w:val="7BD302C6"/>
    <w:rsid w:val="7BEE5100"/>
    <w:rsid w:val="7C345209"/>
    <w:rsid w:val="7CA0289E"/>
    <w:rsid w:val="7CE502B1"/>
    <w:rsid w:val="7CEB0F78"/>
    <w:rsid w:val="7D9D0B8C"/>
    <w:rsid w:val="7E857F9E"/>
    <w:rsid w:val="7EB663A9"/>
    <w:rsid w:val="7F3A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表格文字"/>
    <w:basedOn w:val="1"/>
    <w:autoRedefine/>
    <w:qFormat/>
    <w:uiPriority w:val="0"/>
    <w:pPr>
      <w:spacing w:before="25" w:after="25"/>
      <w:jc w:val="left"/>
    </w:pPr>
    <w:rPr>
      <w:bCs/>
      <w:spacing w:val="10"/>
      <w:kern w:val="0"/>
      <w:sz w:val="24"/>
      <w:szCs w:val="20"/>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992</Words>
  <Characters>1413</Characters>
  <Lines>0</Lines>
  <Paragraphs>0</Paragraphs>
  <TotalTime>15</TotalTime>
  <ScaleCrop>false</ScaleCrop>
  <LinksUpToDate>false</LinksUpToDate>
  <CharactersWithSpaces>1648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霖.Ken</cp:lastModifiedBy>
  <dcterms:modified xsi:type="dcterms:W3CDTF">2026-03-03T07:00:54Z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eyJoZGlkIjoiMTg4YjVjYTU1ZGU4YTYwMzg3OTg5NzVjNzVjODFlMTgiLCJ1c2VySWQiOiI5MjM4MzY4MDQifQ==</vt:lpwstr>
  </property>
</Properties>
</file>