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590"/>
      <w:bookmarkStart w:id="1" w:name="_Toc10199"/>
      <w:r>
        <w:rPr>
          <w:rFonts w:hint="eastAsia" w:ascii="宋体" w:hAnsi="宋体" w:eastAsia="宋体" w:cs="宋体"/>
          <w:b/>
          <w:bCs/>
          <w:sz w:val="32"/>
          <w:szCs w:val="32"/>
          <w:lang w:val="en-US" w:eastAsia="zh-CN"/>
        </w:rPr>
        <w:t>比选</w:t>
      </w:r>
      <w:r>
        <w:rPr>
          <w:rFonts w:hint="eastAsia" w:ascii="宋体" w:hAnsi="宋体" w:eastAsia="宋体" w:cs="宋体"/>
          <w:b/>
          <w:bCs/>
          <w:sz w:val="32"/>
          <w:szCs w:val="32"/>
        </w:rPr>
        <w:t>响应文件格式</w:t>
      </w:r>
      <w:bookmarkEnd w:id="0"/>
      <w:bookmarkEnd w:id="1"/>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2" w:name="_Toc87805309"/>
      <w:bookmarkStart w:id="3" w:name="_Toc31109"/>
      <w:bookmarkStart w:id="4" w:name="_Toc3557"/>
      <w:bookmarkStart w:id="5" w:name="_Toc82006134"/>
      <w:bookmarkStart w:id="6" w:name="_Toc14062"/>
      <w:bookmarkStart w:id="7" w:name="_Toc1944"/>
      <w:bookmarkStart w:id="8" w:name="_Toc9734"/>
      <w:bookmarkStart w:id="9" w:name="_Toc32179"/>
      <w:bookmarkStart w:id="10" w:name="_Toc82724054"/>
      <w:r>
        <w:rPr>
          <w:rFonts w:hint="eastAsia" w:ascii="宋体" w:hAnsi="宋体" w:cs="宋体"/>
          <w:b/>
          <w:sz w:val="32"/>
          <w:szCs w:val="44"/>
          <w:u w:val="single"/>
        </w:rPr>
        <w:t>（项目名称）</w:t>
      </w:r>
      <w:bookmarkEnd w:id="2"/>
      <w:bookmarkEnd w:id="3"/>
      <w:bookmarkEnd w:id="4"/>
      <w:bookmarkEnd w:id="5"/>
      <w:bookmarkEnd w:id="6"/>
      <w:bookmarkEnd w:id="7"/>
      <w:bookmarkEnd w:id="8"/>
      <w:bookmarkEnd w:id="9"/>
      <w:bookmarkEnd w:id="10"/>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11" w:name="_Toc82006135"/>
      <w:bookmarkStart w:id="12" w:name="_Toc10870"/>
      <w:bookmarkStart w:id="13" w:name="_Toc87805310"/>
      <w:bookmarkStart w:id="14" w:name="_Toc25094"/>
      <w:bookmarkStart w:id="15" w:name="_Toc82724055"/>
      <w:bookmarkStart w:id="16" w:name="_Toc19644"/>
      <w:bookmarkStart w:id="17" w:name="_Toc30526"/>
      <w:bookmarkStart w:id="18" w:name="_Toc21205"/>
      <w:r>
        <w:rPr>
          <w:rFonts w:hint="eastAsia" w:ascii="宋体" w:hAnsi="宋体" w:cs="宋体"/>
          <w:b/>
          <w:bCs/>
          <w:sz w:val="96"/>
          <w:szCs w:val="96"/>
          <w:lang w:val="en-US" w:eastAsia="zh-CN"/>
        </w:rPr>
        <w:t>比选</w:t>
      </w:r>
      <w:r>
        <w:rPr>
          <w:rFonts w:hint="eastAsia" w:ascii="宋体" w:hAnsi="宋体" w:cs="宋体"/>
          <w:b/>
          <w:bCs/>
          <w:sz w:val="96"/>
          <w:szCs w:val="96"/>
        </w:rPr>
        <w:t>响应文件</w:t>
      </w:r>
      <w:bookmarkEnd w:id="11"/>
      <w:bookmarkEnd w:id="12"/>
      <w:bookmarkEnd w:id="13"/>
      <w:bookmarkEnd w:id="14"/>
      <w:bookmarkEnd w:id="15"/>
      <w:bookmarkEnd w:id="16"/>
      <w:bookmarkEnd w:id="17"/>
      <w:bookmarkEnd w:id="18"/>
      <w:bookmarkStart w:id="19" w:name="_Toc6671"/>
      <w:bookmarkStart w:id="20" w:name="_Toc21525"/>
      <w:bookmarkStart w:id="21" w:name="_Toc82006136"/>
    </w:p>
    <w:bookmarkEnd w:id="19"/>
    <w:bookmarkEnd w:id="20"/>
    <w:bookmarkEnd w:id="21"/>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2" w:name="_Toc27838"/>
      <w:bookmarkStart w:id="23" w:name="_Toc82724057"/>
      <w:bookmarkStart w:id="24" w:name="_Toc82006137"/>
      <w:bookmarkStart w:id="25" w:name="_Toc87805312"/>
      <w:bookmarkStart w:id="26" w:name="_Toc26653"/>
      <w:bookmarkStart w:id="27" w:name="_Toc9421"/>
      <w:bookmarkStart w:id="28" w:name="_Toc313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2"/>
      <w:bookmarkEnd w:id="23"/>
      <w:bookmarkEnd w:id="24"/>
      <w:bookmarkEnd w:id="25"/>
      <w:bookmarkEnd w:id="26"/>
      <w:bookmarkEnd w:id="27"/>
      <w:bookmarkEnd w:id="28"/>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9" w:name="_Toc592"/>
      <w:bookmarkStart w:id="30" w:name="_Toc25247"/>
      <w:bookmarkStart w:id="31" w:name="_Toc82724058"/>
      <w:bookmarkStart w:id="32" w:name="_Toc87805313"/>
      <w:bookmarkStart w:id="33" w:name="_Toc29694"/>
      <w:bookmarkStart w:id="34" w:name="_Toc82006138"/>
      <w:bookmarkStart w:id="35" w:name="_Toc25712"/>
      <w:bookmarkStart w:id="36" w:name="_Toc14047"/>
      <w:bookmarkStart w:id="37" w:name="_Toc31789"/>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9"/>
      <w:bookmarkEnd w:id="30"/>
      <w:bookmarkEnd w:id="31"/>
      <w:bookmarkEnd w:id="32"/>
      <w:bookmarkEnd w:id="33"/>
      <w:bookmarkEnd w:id="34"/>
      <w:bookmarkEnd w:id="35"/>
      <w:bookmarkEnd w:id="36"/>
      <w:bookmarkEnd w:id="37"/>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8" w:name="_Toc87805314"/>
      <w:bookmarkStart w:id="39" w:name="_Toc5493"/>
      <w:bookmarkStart w:id="40" w:name="_Toc82006139"/>
      <w:bookmarkStart w:id="41" w:name="_Toc82724059"/>
      <w:bookmarkStart w:id="42" w:name="_Toc14964"/>
      <w:bookmarkStart w:id="43" w:name="_Toc20767"/>
      <w:bookmarkStart w:id="44" w:name="_Toc18765"/>
    </w:p>
    <w:p w14:paraId="0A595931">
      <w:pPr>
        <w:tabs>
          <w:tab w:val="left" w:pos="2280"/>
        </w:tabs>
        <w:spacing w:line="600" w:lineRule="exact"/>
        <w:ind w:firstLine="562" w:firstLineChars="200"/>
        <w:outlineLvl w:val="0"/>
        <w:rPr>
          <w:rFonts w:hint="eastAsia" w:ascii="宋体" w:hAnsi="宋体" w:cs="宋体"/>
          <w:b/>
          <w:bCs/>
          <w:sz w:val="28"/>
          <w:szCs w:val="32"/>
        </w:rPr>
      </w:pPr>
      <w:bookmarkStart w:id="45" w:name="_Toc29381"/>
      <w:bookmarkStart w:id="46" w:name="_Toc23490"/>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8"/>
      <w:bookmarkEnd w:id="39"/>
      <w:bookmarkEnd w:id="40"/>
      <w:bookmarkEnd w:id="41"/>
      <w:bookmarkEnd w:id="42"/>
      <w:bookmarkEnd w:id="43"/>
      <w:bookmarkEnd w:id="44"/>
      <w:bookmarkEnd w:id="45"/>
      <w:bookmarkEnd w:id="46"/>
    </w:p>
    <w:p w14:paraId="2E312C33">
      <w:pPr>
        <w:spacing w:line="500" w:lineRule="exact"/>
        <w:jc w:val="center"/>
        <w:outlineLvl w:val="9"/>
        <w:rPr>
          <w:rFonts w:hint="eastAsia" w:ascii="宋体" w:hAnsi="宋体" w:cs="宋体"/>
          <w:b/>
          <w:bCs/>
          <w:sz w:val="24"/>
        </w:rPr>
      </w:pPr>
      <w:bookmarkStart w:id="47" w:name="_Toc13731"/>
      <w:bookmarkStart w:id="48" w:name="_Toc846"/>
    </w:p>
    <w:bookmarkEnd w:id="47"/>
    <w:bookmarkEnd w:id="48"/>
    <w:p w14:paraId="2FA94CF1">
      <w:pPr>
        <w:spacing w:line="400" w:lineRule="exact"/>
        <w:jc w:val="both"/>
        <w:rPr>
          <w:rFonts w:hint="eastAsia" w:ascii="宋体" w:hAnsi="宋体" w:cs="宋体"/>
          <w:b/>
          <w:bCs/>
          <w:sz w:val="24"/>
        </w:rPr>
      </w:pPr>
    </w:p>
    <w:p w14:paraId="3150F320">
      <w:pPr>
        <w:spacing w:line="400" w:lineRule="exact"/>
        <w:rPr>
          <w:rFonts w:hint="eastAsia" w:ascii="宋体" w:hAnsi="宋体" w:cs="宋体"/>
          <w:b/>
          <w:bCs/>
          <w:sz w:val="24"/>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767566A1">
          <w:pPr>
            <w:pStyle w:val="8"/>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8005690">
          <w:pPr>
            <w:spacing w:line="400" w:lineRule="exact"/>
            <w:rPr>
              <w:rFonts w:hint="eastAsia" w:ascii="宋体" w:hAnsi="宋体" w:cs="宋体" w:eastAsiaTheme="minorEastAsia"/>
              <w:bCs/>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cs="宋体"/>
              <w:bCs/>
              <w:lang w:val="en-US" w:eastAsia="zh-CN"/>
            </w:rPr>
            <w:fldChar w:fldCharType="end"/>
          </w:r>
        </w:p>
      </w:sdtContent>
    </w:sdt>
    <w:p w14:paraId="2035257E">
      <w:pPr>
        <w:pStyle w:val="2"/>
      </w:pPr>
      <w:bookmarkStart w:id="49" w:name="_Toc159581400"/>
      <w:bookmarkStart w:id="50" w:name="_Toc3560"/>
      <w:bookmarkStart w:id="51" w:name="_Toc17973"/>
      <w:bookmarkStart w:id="52" w:name="_Toc179"/>
      <w:bookmarkStart w:id="53" w:name="_Toc12066"/>
      <w:r>
        <w:rPr>
          <w:rStyle w:val="16"/>
          <w:rFonts w:hint="eastAsia" w:cs="Times New Roman"/>
          <w:b/>
          <w:bCs/>
          <w:sz w:val="44"/>
          <w:szCs w:val="44"/>
        </w:rPr>
        <w:t>一、</w:t>
      </w:r>
      <w:r>
        <w:rPr>
          <w:rStyle w:val="16"/>
          <w:rFonts w:hint="eastAsia" w:cs="Times New Roman"/>
          <w:b/>
          <w:bCs/>
          <w:sz w:val="44"/>
          <w:szCs w:val="44"/>
          <w:lang w:eastAsia="zh-CN"/>
        </w:rPr>
        <w:t>一次</w:t>
      </w:r>
      <w:r>
        <w:rPr>
          <w:rStyle w:val="16"/>
          <w:rFonts w:hint="eastAsia" w:cs="Times New Roman"/>
          <w:b/>
          <w:bCs/>
          <w:sz w:val="44"/>
          <w:szCs w:val="44"/>
        </w:rPr>
        <w:t>报价表</w:t>
      </w:r>
      <w:bookmarkEnd w:id="49"/>
      <w:bookmarkEnd w:id="50"/>
    </w:p>
    <w:p w14:paraId="413D4B5F">
      <w:pPr>
        <w:tabs>
          <w:tab w:val="left" w:pos="7513"/>
        </w:tabs>
        <w:spacing w:line="276" w:lineRule="auto"/>
        <w:ind w:left="141" w:leftChars="67"/>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8815BDB">
      <w:pPr>
        <w:spacing w:line="276" w:lineRule="auto"/>
        <w:ind w:right="-185" w:rightChars="-88" w:firstLine="141" w:firstLineChars="59"/>
        <w:rPr>
          <w:rFonts w:ascii="宋体" w:hAnsi="宋体" w:cs="宋体"/>
          <w:sz w:val="24"/>
          <w:szCs w:val="24"/>
        </w:rPr>
      </w:pP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976"/>
        <w:gridCol w:w="3153"/>
      </w:tblGrid>
      <w:tr w14:paraId="5072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12" w:type="dxa"/>
            <w:noWrap w:val="0"/>
            <w:vAlign w:val="center"/>
          </w:tcPr>
          <w:p w14:paraId="198D14C6">
            <w:pPr>
              <w:jc w:val="center"/>
              <w:rPr>
                <w:rFonts w:ascii="宋体" w:hAnsi="宋体"/>
                <w:sz w:val="24"/>
              </w:rPr>
            </w:pPr>
            <w:r>
              <w:rPr>
                <w:rFonts w:hint="eastAsia" w:ascii="宋体" w:hAnsi="宋体"/>
                <w:sz w:val="24"/>
              </w:rPr>
              <w:t>项</w:t>
            </w:r>
            <w:r>
              <w:rPr>
                <w:rFonts w:ascii="宋体" w:hAnsi="宋体"/>
                <w:sz w:val="24"/>
              </w:rPr>
              <w:t>目</w:t>
            </w:r>
          </w:p>
        </w:tc>
        <w:tc>
          <w:tcPr>
            <w:tcW w:w="2976" w:type="dxa"/>
            <w:noWrap w:val="0"/>
            <w:vAlign w:val="center"/>
          </w:tcPr>
          <w:p w14:paraId="32B5E3C6">
            <w:pPr>
              <w:tabs>
                <w:tab w:val="left" w:pos="5468"/>
              </w:tabs>
              <w:jc w:val="center"/>
              <w:rPr>
                <w:rFonts w:ascii="宋体" w:hAnsi="宋体"/>
                <w:sz w:val="24"/>
              </w:rPr>
            </w:pPr>
            <w:r>
              <w:rPr>
                <w:rFonts w:hint="eastAsia" w:ascii="宋体" w:hAnsi="宋体"/>
                <w:sz w:val="24"/>
                <w:lang w:eastAsia="zh-CN"/>
              </w:rPr>
              <w:t>报价（元</w:t>
            </w:r>
            <w:r>
              <w:rPr>
                <w:rFonts w:hint="eastAsia" w:ascii="宋体" w:hAnsi="宋体"/>
                <w:sz w:val="24"/>
                <w:lang w:val="en-US" w:eastAsia="zh-CN"/>
              </w:rPr>
              <w:t>/年</w:t>
            </w:r>
            <w:r>
              <w:rPr>
                <w:rFonts w:hint="eastAsia" w:ascii="宋体" w:hAnsi="宋体"/>
                <w:sz w:val="24"/>
                <w:lang w:eastAsia="zh-CN"/>
              </w:rPr>
              <w:t>）</w:t>
            </w:r>
          </w:p>
        </w:tc>
        <w:tc>
          <w:tcPr>
            <w:tcW w:w="3153" w:type="dxa"/>
            <w:noWrap w:val="0"/>
            <w:vAlign w:val="center"/>
          </w:tcPr>
          <w:p w14:paraId="282F31E2">
            <w:pPr>
              <w:tabs>
                <w:tab w:val="left" w:pos="5468"/>
              </w:tabs>
              <w:jc w:val="center"/>
              <w:rPr>
                <w:rFonts w:hint="eastAsia" w:ascii="宋体" w:hAnsi="宋体" w:eastAsia="宋体"/>
                <w:sz w:val="24"/>
                <w:lang w:eastAsia="zh-CN"/>
              </w:rPr>
            </w:pPr>
            <w:r>
              <w:rPr>
                <w:rFonts w:hint="eastAsia" w:ascii="宋体" w:hAnsi="宋体"/>
                <w:sz w:val="24"/>
                <w:lang w:eastAsia="zh-CN"/>
              </w:rPr>
              <w:t>大写</w:t>
            </w:r>
          </w:p>
        </w:tc>
      </w:tr>
      <w:tr w14:paraId="65E9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212" w:type="dxa"/>
            <w:noWrap w:val="0"/>
            <w:vAlign w:val="center"/>
          </w:tcPr>
          <w:p w14:paraId="5B166DBC">
            <w:pPr>
              <w:jc w:val="center"/>
              <w:rPr>
                <w:rFonts w:ascii="宋体" w:hAnsi="宋体"/>
                <w:sz w:val="24"/>
                <w:szCs w:val="32"/>
              </w:rPr>
            </w:pPr>
          </w:p>
        </w:tc>
        <w:tc>
          <w:tcPr>
            <w:tcW w:w="2976" w:type="dxa"/>
            <w:noWrap w:val="0"/>
            <w:vAlign w:val="center"/>
          </w:tcPr>
          <w:p w14:paraId="02705C52">
            <w:pPr>
              <w:tabs>
                <w:tab w:val="left" w:pos="5468"/>
              </w:tabs>
              <w:jc w:val="center"/>
              <w:rPr>
                <w:rFonts w:ascii="宋体" w:hAnsi="宋体"/>
                <w:sz w:val="28"/>
                <w:szCs w:val="28"/>
              </w:rPr>
            </w:pPr>
          </w:p>
        </w:tc>
        <w:tc>
          <w:tcPr>
            <w:tcW w:w="3153" w:type="dxa"/>
            <w:noWrap w:val="0"/>
            <w:vAlign w:val="center"/>
          </w:tcPr>
          <w:p w14:paraId="7DE31F63">
            <w:pPr>
              <w:tabs>
                <w:tab w:val="left" w:pos="5468"/>
              </w:tabs>
              <w:jc w:val="center"/>
              <w:rPr>
                <w:rFonts w:ascii="宋体" w:hAnsi="宋体"/>
                <w:sz w:val="28"/>
                <w:szCs w:val="28"/>
              </w:rPr>
            </w:pPr>
          </w:p>
        </w:tc>
      </w:tr>
      <w:tr w14:paraId="3B9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12" w:type="dxa"/>
            <w:noWrap w:val="0"/>
            <w:vAlign w:val="center"/>
          </w:tcPr>
          <w:p w14:paraId="0B746216">
            <w:pPr>
              <w:jc w:val="center"/>
              <w:rPr>
                <w:rFonts w:ascii="宋体" w:hAnsi="宋体"/>
                <w:sz w:val="24"/>
                <w:szCs w:val="32"/>
              </w:rPr>
            </w:pPr>
            <w:r>
              <w:rPr>
                <w:rFonts w:hint="eastAsia" w:ascii="宋体" w:hAnsi="宋体"/>
                <w:sz w:val="24"/>
                <w:szCs w:val="32"/>
              </w:rPr>
              <w:t>备注</w:t>
            </w:r>
          </w:p>
        </w:tc>
        <w:tc>
          <w:tcPr>
            <w:tcW w:w="6129" w:type="dxa"/>
            <w:gridSpan w:val="2"/>
            <w:noWrap w:val="0"/>
            <w:vAlign w:val="center"/>
          </w:tcPr>
          <w:p w14:paraId="15223D3D">
            <w:pPr>
              <w:tabs>
                <w:tab w:val="left" w:pos="5468"/>
              </w:tabs>
              <w:jc w:val="both"/>
              <w:rPr>
                <w:rFonts w:ascii="宋体" w:hAnsi="宋体"/>
                <w:sz w:val="24"/>
                <w:szCs w:val="32"/>
              </w:rPr>
            </w:pPr>
          </w:p>
        </w:tc>
      </w:tr>
    </w:tbl>
    <w:p w14:paraId="654D37CC">
      <w:pPr>
        <w:pStyle w:val="4"/>
        <w:rPr>
          <w:rFonts w:ascii="宋体" w:hAnsi="宋体" w:cs="宋体"/>
          <w:b/>
          <w:bCs/>
          <w:szCs w:val="24"/>
        </w:rPr>
      </w:pPr>
    </w:p>
    <w:p w14:paraId="17CE9A38">
      <w:pPr>
        <w:rPr>
          <w:rFonts w:ascii="宋体" w:hAnsi="宋体" w:cs="宋体"/>
          <w:b/>
          <w:bCs/>
          <w:szCs w:val="24"/>
        </w:rPr>
      </w:pPr>
    </w:p>
    <w:p w14:paraId="1DF35410">
      <w:pPr>
        <w:pStyle w:val="4"/>
        <w:rPr>
          <w:rFonts w:ascii="宋体" w:hAnsi="宋体" w:cs="宋体"/>
          <w:b/>
          <w:bCs/>
          <w:szCs w:val="24"/>
        </w:rPr>
      </w:pPr>
    </w:p>
    <w:p w14:paraId="39D3D480">
      <w:pPr>
        <w:rPr>
          <w:rFonts w:ascii="宋体" w:hAnsi="宋体" w:cs="宋体"/>
          <w:b/>
          <w:bCs/>
          <w:szCs w:val="24"/>
        </w:rPr>
      </w:pPr>
    </w:p>
    <w:p w14:paraId="7D7BF966">
      <w:pPr>
        <w:pStyle w:val="4"/>
        <w:rPr>
          <w:rFonts w:ascii="宋体" w:hAnsi="宋体" w:cs="宋体"/>
          <w:b/>
          <w:bCs/>
          <w:szCs w:val="24"/>
        </w:rPr>
      </w:pPr>
    </w:p>
    <w:p w14:paraId="4DA4F41C">
      <w:pPr>
        <w:rPr>
          <w:rFonts w:ascii="宋体" w:hAnsi="宋体" w:cs="宋体"/>
          <w:b/>
          <w:bCs/>
          <w:szCs w:val="24"/>
        </w:rPr>
      </w:pPr>
    </w:p>
    <w:p w14:paraId="2EFD574A">
      <w:pPr>
        <w:pStyle w:val="4"/>
        <w:rPr>
          <w:rFonts w:ascii="宋体" w:hAnsi="宋体" w:cs="宋体"/>
          <w:b/>
          <w:bCs/>
          <w:szCs w:val="24"/>
        </w:rPr>
      </w:pPr>
    </w:p>
    <w:p w14:paraId="4199CFC6"/>
    <w:p w14:paraId="6731205A">
      <w:pPr>
        <w:pStyle w:val="4"/>
      </w:pPr>
    </w:p>
    <w:p w14:paraId="37487330">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1243C1A0">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113DCA0A">
      <w:pPr>
        <w:ind w:firstLine="1400" w:firstLineChars="500"/>
        <w:rPr>
          <w:rFonts w:ascii="宋体" w:hAnsi="宋体" w:cs="宋体"/>
          <w:sz w:val="24"/>
          <w:szCs w:val="24"/>
        </w:rPr>
      </w:pPr>
      <w:r>
        <w:rPr>
          <w:rFonts w:hint="eastAsia" w:ascii="宋体" w:hAnsi="宋体" w:cs="宋体"/>
          <w:sz w:val="28"/>
          <w:szCs w:val="28"/>
        </w:rPr>
        <w:t>日  期：2024年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30873DA4">
      <w:pPr>
        <w:rPr>
          <w:rFonts w:ascii="宋体" w:hAnsi="宋体" w:cs="宋体"/>
          <w:b/>
          <w:bCs/>
          <w:sz w:val="24"/>
          <w:szCs w:val="24"/>
        </w:rPr>
      </w:pPr>
      <w:r>
        <w:rPr>
          <w:rFonts w:ascii="宋体" w:hAnsi="宋体" w:cs="宋体"/>
          <w:b/>
          <w:bCs/>
          <w:sz w:val="24"/>
          <w:szCs w:val="24"/>
        </w:rPr>
        <w:br w:type="page"/>
      </w:r>
    </w:p>
    <w:p w14:paraId="1890CB80">
      <w:pPr>
        <w:pStyle w:val="2"/>
        <w:rPr>
          <w:rFonts w:hint="eastAsia" w:eastAsia="宋体"/>
          <w:lang w:eastAsia="zh-CN"/>
        </w:rPr>
      </w:pPr>
      <w:r>
        <w:rPr>
          <w:rStyle w:val="16"/>
          <w:rFonts w:hint="eastAsia" w:cs="Times New Roman"/>
          <w:b/>
          <w:bCs/>
          <w:sz w:val="44"/>
          <w:szCs w:val="44"/>
          <w:lang w:val="en-US" w:eastAsia="zh-CN"/>
        </w:rPr>
        <w:t xml:space="preserve">     二、</w:t>
      </w:r>
      <w:bookmarkStart w:id="54" w:name="_Toc315"/>
      <w:r>
        <w:rPr>
          <w:rStyle w:val="16"/>
          <w:rFonts w:hint="eastAsia" w:cs="Times New Roman"/>
          <w:b/>
          <w:bCs/>
          <w:sz w:val="44"/>
          <w:szCs w:val="44"/>
          <w:lang w:eastAsia="zh-CN"/>
        </w:rPr>
        <w:t>最终</w:t>
      </w:r>
      <w:r>
        <w:rPr>
          <w:rStyle w:val="16"/>
          <w:rFonts w:hint="eastAsia" w:cs="Times New Roman"/>
          <w:b/>
          <w:bCs/>
          <w:sz w:val="44"/>
          <w:szCs w:val="44"/>
        </w:rPr>
        <w:t>报价表</w:t>
      </w:r>
      <w:r>
        <w:rPr>
          <w:rStyle w:val="16"/>
          <w:rFonts w:hint="eastAsia" w:cs="Times New Roman"/>
          <w:b w:val="0"/>
          <w:bCs w:val="0"/>
          <w:sz w:val="36"/>
          <w:szCs w:val="36"/>
          <w:lang w:eastAsia="zh-CN"/>
        </w:rPr>
        <w:t>（会议期间填报）</w:t>
      </w:r>
      <w:bookmarkEnd w:id="54"/>
    </w:p>
    <w:p w14:paraId="46BAD9E1">
      <w:pPr>
        <w:tabs>
          <w:tab w:val="left" w:pos="7513"/>
        </w:tabs>
        <w:spacing w:line="276" w:lineRule="auto"/>
        <w:ind w:left="141" w:leftChars="67"/>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2CEE70A9">
      <w:pPr>
        <w:spacing w:line="276" w:lineRule="auto"/>
        <w:ind w:right="-185" w:rightChars="-88" w:firstLine="141" w:firstLineChars="59"/>
        <w:rPr>
          <w:rFonts w:ascii="宋体" w:hAnsi="宋体" w:cs="宋体"/>
          <w:sz w:val="24"/>
          <w:szCs w:val="24"/>
        </w:rPr>
      </w:pPr>
    </w:p>
    <w:tbl>
      <w:tblPr>
        <w:tblStyle w:val="1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976"/>
        <w:gridCol w:w="3153"/>
      </w:tblGrid>
      <w:tr w14:paraId="4242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12" w:type="dxa"/>
            <w:noWrap w:val="0"/>
            <w:vAlign w:val="center"/>
          </w:tcPr>
          <w:p w14:paraId="2DFF2FAA">
            <w:pPr>
              <w:jc w:val="center"/>
              <w:rPr>
                <w:rFonts w:ascii="宋体" w:hAnsi="宋体"/>
                <w:sz w:val="24"/>
              </w:rPr>
            </w:pPr>
            <w:r>
              <w:rPr>
                <w:rFonts w:hint="eastAsia" w:ascii="宋体" w:hAnsi="宋体"/>
                <w:sz w:val="24"/>
              </w:rPr>
              <w:t>项</w:t>
            </w:r>
            <w:r>
              <w:rPr>
                <w:rFonts w:ascii="宋体" w:hAnsi="宋体"/>
                <w:sz w:val="24"/>
              </w:rPr>
              <w:t>目</w:t>
            </w:r>
          </w:p>
        </w:tc>
        <w:tc>
          <w:tcPr>
            <w:tcW w:w="2976" w:type="dxa"/>
            <w:noWrap w:val="0"/>
            <w:vAlign w:val="center"/>
          </w:tcPr>
          <w:p w14:paraId="41006AD8">
            <w:pPr>
              <w:tabs>
                <w:tab w:val="left" w:pos="5468"/>
              </w:tabs>
              <w:jc w:val="center"/>
              <w:rPr>
                <w:rFonts w:ascii="宋体" w:hAnsi="宋体"/>
                <w:sz w:val="24"/>
              </w:rPr>
            </w:pPr>
            <w:r>
              <w:rPr>
                <w:rFonts w:hint="eastAsia" w:ascii="宋体" w:hAnsi="宋体"/>
                <w:sz w:val="24"/>
                <w:lang w:eastAsia="zh-CN"/>
              </w:rPr>
              <w:t>报价（元</w:t>
            </w:r>
            <w:r>
              <w:rPr>
                <w:rFonts w:hint="eastAsia" w:ascii="宋体" w:hAnsi="宋体"/>
                <w:sz w:val="24"/>
                <w:lang w:val="en-US" w:eastAsia="zh-CN"/>
              </w:rPr>
              <w:t>/年</w:t>
            </w:r>
            <w:r>
              <w:rPr>
                <w:rFonts w:hint="eastAsia" w:ascii="宋体" w:hAnsi="宋体"/>
                <w:sz w:val="24"/>
                <w:lang w:eastAsia="zh-CN"/>
              </w:rPr>
              <w:t>）</w:t>
            </w:r>
          </w:p>
        </w:tc>
        <w:tc>
          <w:tcPr>
            <w:tcW w:w="3153" w:type="dxa"/>
            <w:noWrap w:val="0"/>
            <w:vAlign w:val="center"/>
          </w:tcPr>
          <w:p w14:paraId="430DB37F">
            <w:pPr>
              <w:tabs>
                <w:tab w:val="left" w:pos="5468"/>
              </w:tabs>
              <w:jc w:val="center"/>
              <w:rPr>
                <w:rFonts w:hint="eastAsia" w:ascii="宋体" w:hAnsi="宋体" w:eastAsia="宋体"/>
                <w:sz w:val="24"/>
                <w:lang w:eastAsia="zh-CN"/>
              </w:rPr>
            </w:pPr>
            <w:r>
              <w:rPr>
                <w:rFonts w:hint="eastAsia" w:ascii="宋体" w:hAnsi="宋体"/>
                <w:sz w:val="24"/>
                <w:lang w:eastAsia="zh-CN"/>
              </w:rPr>
              <w:t>大写</w:t>
            </w:r>
          </w:p>
        </w:tc>
      </w:tr>
      <w:tr w14:paraId="1CA8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212" w:type="dxa"/>
            <w:noWrap w:val="0"/>
            <w:vAlign w:val="center"/>
          </w:tcPr>
          <w:p w14:paraId="4D3B7309">
            <w:pPr>
              <w:jc w:val="center"/>
              <w:rPr>
                <w:rFonts w:ascii="宋体" w:hAnsi="宋体"/>
                <w:sz w:val="24"/>
                <w:szCs w:val="32"/>
              </w:rPr>
            </w:pPr>
          </w:p>
        </w:tc>
        <w:tc>
          <w:tcPr>
            <w:tcW w:w="2976" w:type="dxa"/>
            <w:noWrap w:val="0"/>
            <w:vAlign w:val="center"/>
          </w:tcPr>
          <w:p w14:paraId="354EB97F">
            <w:pPr>
              <w:tabs>
                <w:tab w:val="left" w:pos="5468"/>
              </w:tabs>
              <w:jc w:val="center"/>
              <w:rPr>
                <w:rFonts w:ascii="宋体" w:hAnsi="宋体"/>
                <w:sz w:val="28"/>
                <w:szCs w:val="28"/>
              </w:rPr>
            </w:pPr>
          </w:p>
        </w:tc>
        <w:tc>
          <w:tcPr>
            <w:tcW w:w="3153" w:type="dxa"/>
            <w:noWrap w:val="0"/>
            <w:vAlign w:val="center"/>
          </w:tcPr>
          <w:p w14:paraId="5E1E1C62">
            <w:pPr>
              <w:tabs>
                <w:tab w:val="left" w:pos="5468"/>
              </w:tabs>
              <w:jc w:val="center"/>
              <w:rPr>
                <w:rFonts w:ascii="宋体" w:hAnsi="宋体"/>
                <w:sz w:val="28"/>
                <w:szCs w:val="28"/>
              </w:rPr>
            </w:pPr>
          </w:p>
        </w:tc>
      </w:tr>
      <w:tr w14:paraId="22D7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12" w:type="dxa"/>
            <w:noWrap w:val="0"/>
            <w:vAlign w:val="center"/>
          </w:tcPr>
          <w:p w14:paraId="2D4084BC">
            <w:pPr>
              <w:jc w:val="center"/>
              <w:rPr>
                <w:rFonts w:ascii="宋体" w:hAnsi="宋体"/>
                <w:sz w:val="24"/>
                <w:szCs w:val="32"/>
              </w:rPr>
            </w:pPr>
            <w:r>
              <w:rPr>
                <w:rFonts w:hint="eastAsia" w:ascii="宋体" w:hAnsi="宋体"/>
                <w:sz w:val="24"/>
                <w:szCs w:val="32"/>
              </w:rPr>
              <w:t>备注</w:t>
            </w:r>
          </w:p>
        </w:tc>
        <w:tc>
          <w:tcPr>
            <w:tcW w:w="6129" w:type="dxa"/>
            <w:gridSpan w:val="2"/>
            <w:noWrap w:val="0"/>
            <w:vAlign w:val="center"/>
          </w:tcPr>
          <w:p w14:paraId="17159C63">
            <w:pPr>
              <w:tabs>
                <w:tab w:val="left" w:pos="5468"/>
              </w:tabs>
              <w:jc w:val="both"/>
              <w:rPr>
                <w:rFonts w:ascii="宋体" w:hAnsi="宋体"/>
                <w:sz w:val="24"/>
                <w:szCs w:val="32"/>
              </w:rPr>
            </w:pPr>
          </w:p>
        </w:tc>
      </w:tr>
    </w:tbl>
    <w:p w14:paraId="39EF2555">
      <w:pPr>
        <w:pStyle w:val="4"/>
        <w:rPr>
          <w:rFonts w:ascii="宋体" w:hAnsi="宋体" w:cs="宋体"/>
          <w:b/>
          <w:bCs/>
          <w:szCs w:val="24"/>
        </w:rPr>
      </w:pPr>
    </w:p>
    <w:p w14:paraId="6E836878">
      <w:pPr>
        <w:rPr>
          <w:rFonts w:ascii="宋体" w:hAnsi="宋体" w:cs="宋体"/>
          <w:b/>
          <w:bCs/>
          <w:szCs w:val="24"/>
        </w:rPr>
      </w:pPr>
    </w:p>
    <w:p w14:paraId="791B1149">
      <w:pPr>
        <w:pStyle w:val="4"/>
        <w:rPr>
          <w:rFonts w:ascii="宋体" w:hAnsi="宋体" w:cs="宋体"/>
          <w:b/>
          <w:bCs/>
          <w:szCs w:val="24"/>
        </w:rPr>
      </w:pPr>
    </w:p>
    <w:p w14:paraId="661F04FA">
      <w:pPr>
        <w:rPr>
          <w:rFonts w:ascii="宋体" w:hAnsi="宋体" w:cs="宋体"/>
          <w:b/>
          <w:bCs/>
          <w:szCs w:val="24"/>
        </w:rPr>
      </w:pPr>
    </w:p>
    <w:p w14:paraId="2AA832D3">
      <w:pPr>
        <w:pStyle w:val="4"/>
        <w:rPr>
          <w:rFonts w:ascii="宋体" w:hAnsi="宋体" w:cs="宋体"/>
          <w:b/>
          <w:bCs/>
          <w:szCs w:val="24"/>
        </w:rPr>
      </w:pPr>
    </w:p>
    <w:p w14:paraId="0BEC790B">
      <w:pPr>
        <w:rPr>
          <w:rFonts w:ascii="宋体" w:hAnsi="宋体" w:cs="宋体"/>
          <w:b/>
          <w:bCs/>
          <w:szCs w:val="24"/>
        </w:rPr>
      </w:pPr>
    </w:p>
    <w:p w14:paraId="75069C8A">
      <w:pPr>
        <w:pStyle w:val="4"/>
        <w:rPr>
          <w:rFonts w:ascii="宋体" w:hAnsi="宋体" w:cs="宋体"/>
          <w:b/>
          <w:bCs/>
          <w:szCs w:val="24"/>
        </w:rPr>
      </w:pPr>
    </w:p>
    <w:p w14:paraId="604067E5"/>
    <w:p w14:paraId="2CCB1AE8">
      <w:pPr>
        <w:pStyle w:val="4"/>
      </w:pPr>
    </w:p>
    <w:p w14:paraId="6642C1CE">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7912C053">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021F9FCA">
      <w:pPr>
        <w:ind w:firstLine="1400" w:firstLineChars="500"/>
        <w:rPr>
          <w:rFonts w:ascii="宋体" w:hAnsi="宋体" w:cs="宋体"/>
          <w:sz w:val="24"/>
          <w:szCs w:val="24"/>
        </w:rPr>
      </w:pPr>
      <w:r>
        <w:rPr>
          <w:rFonts w:hint="eastAsia" w:ascii="宋体" w:hAnsi="宋体" w:cs="宋体"/>
          <w:sz w:val="28"/>
          <w:szCs w:val="28"/>
        </w:rPr>
        <w:t>日  期：2024年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595CBAD1">
      <w:pPr>
        <w:rPr>
          <w:rFonts w:ascii="宋体" w:hAnsi="宋体" w:cs="宋体"/>
          <w:b/>
          <w:bCs/>
          <w:sz w:val="24"/>
          <w:szCs w:val="24"/>
        </w:rPr>
      </w:pPr>
    </w:p>
    <w:p w14:paraId="5E263A17">
      <w:pPr>
        <w:rPr>
          <w:rFonts w:ascii="宋体" w:hAnsi="宋体" w:cs="宋体"/>
          <w:b/>
          <w:bCs/>
          <w:sz w:val="24"/>
          <w:szCs w:val="24"/>
        </w:rPr>
      </w:pPr>
    </w:p>
    <w:p w14:paraId="6A4BF073">
      <w:pPr>
        <w:pStyle w:val="2"/>
        <w:rPr>
          <w:rFonts w:hint="eastAsia"/>
          <w:lang w:eastAsia="zh-CN"/>
        </w:rPr>
      </w:pPr>
    </w:p>
    <w:p w14:paraId="5CFF9C36">
      <w:pPr>
        <w:rPr>
          <w:rFonts w:hint="eastAsia"/>
          <w:lang w:eastAsia="zh-CN"/>
        </w:rPr>
      </w:pPr>
    </w:p>
    <w:p w14:paraId="034B1654">
      <w:pPr>
        <w:pStyle w:val="5"/>
        <w:rPr>
          <w:rFonts w:hint="eastAsia"/>
        </w:rPr>
      </w:pPr>
    </w:p>
    <w:p w14:paraId="33BF7E55">
      <w:pPr>
        <w:pStyle w:val="6"/>
        <w:rPr>
          <w:rFonts w:hint="eastAsia"/>
        </w:rPr>
      </w:pPr>
    </w:p>
    <w:p w14:paraId="158A89AA">
      <w:pPr>
        <w:pStyle w:val="6"/>
        <w:rPr>
          <w:rFonts w:hint="eastAsia"/>
        </w:rPr>
      </w:pPr>
    </w:p>
    <w:p w14:paraId="40E420D2">
      <w:pPr>
        <w:pStyle w:val="6"/>
        <w:rPr>
          <w:rFonts w:hint="eastAsia"/>
        </w:rPr>
      </w:pPr>
    </w:p>
    <w:p w14:paraId="5DCB1219">
      <w:pPr>
        <w:pStyle w:val="5"/>
        <w:rPr>
          <w:rFonts w:hint="eastAsia"/>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51"/>
      <w:bookmarkEnd w:id="52"/>
      <w:bookmarkEnd w:id="53"/>
    </w:p>
    <w:p w14:paraId="7934511F">
      <w:pPr>
        <w:tabs>
          <w:tab w:val="left" w:pos="1365"/>
        </w:tabs>
        <w:spacing w:line="440" w:lineRule="exact"/>
        <w:jc w:val="center"/>
        <w:outlineLvl w:val="9"/>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jc w:val="left"/>
        <w:rPr>
          <w:rFonts w:hint="eastAsia" w:ascii="宋体" w:hAnsi="宋体" w:cs="宋体"/>
          <w:sz w:val="24"/>
          <w:u w:val="single"/>
        </w:rPr>
      </w:pPr>
    </w:p>
    <w:p w14:paraId="4AC3348E">
      <w:pPr>
        <w:tabs>
          <w:tab w:val="left" w:pos="1365"/>
        </w:tabs>
        <w:spacing w:line="440" w:lineRule="exact"/>
        <w:jc w:val="lef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9"/>
        <w:rPr>
          <w:rFonts w:hint="eastAsia" w:ascii="宋体" w:hAnsi="宋体" w:cs="宋体"/>
          <w:b/>
          <w:bCs/>
          <w:sz w:val="24"/>
          <w:lang w:val="en-US" w:eastAsia="zh-CN"/>
        </w:rPr>
      </w:pPr>
      <w:bookmarkStart w:id="55" w:name="_Toc20515"/>
      <w:bookmarkStart w:id="56" w:name="_Toc25635"/>
    </w:p>
    <w:p w14:paraId="7858C7F7">
      <w:pPr>
        <w:tabs>
          <w:tab w:val="left" w:pos="1365"/>
        </w:tabs>
        <w:spacing w:line="440" w:lineRule="exact"/>
        <w:ind w:firstLine="241" w:firstLineChars="100"/>
        <w:jc w:val="center"/>
        <w:outlineLvl w:val="0"/>
        <w:rPr>
          <w:rFonts w:hint="eastAsia" w:ascii="宋体" w:hAnsi="宋体" w:cs="宋体"/>
          <w:b/>
          <w:bCs/>
          <w:sz w:val="24"/>
          <w:lang w:val="en-US" w:eastAsia="zh-CN"/>
        </w:rPr>
      </w:pPr>
    </w:p>
    <w:p w14:paraId="0BF7C8A8">
      <w:pPr>
        <w:tabs>
          <w:tab w:val="left" w:pos="1365"/>
        </w:tabs>
        <w:spacing w:line="440" w:lineRule="exact"/>
        <w:ind w:firstLine="241" w:firstLineChars="100"/>
        <w:jc w:val="center"/>
        <w:outlineLvl w:val="0"/>
        <w:rPr>
          <w:rFonts w:hint="eastAsia" w:ascii="宋体" w:hAnsi="宋体" w:cs="宋体"/>
          <w:b/>
          <w:bCs/>
          <w:sz w:val="24"/>
        </w:rPr>
      </w:pPr>
      <w:bookmarkStart w:id="57" w:name="_Toc12276"/>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bookmarkEnd w:id="57"/>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比选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lang w:val="en-US" w:eastAsia="zh-CN"/>
        </w:rPr>
        <w:t xml:space="preserve">       </w:t>
      </w:r>
      <w:r>
        <w:rPr>
          <w:rFonts w:hint="eastAsia" w:ascii="宋体" w:hAnsi="宋体" w:cs="宋体"/>
          <w:sz w:val="24"/>
          <w:u w:val="single"/>
        </w:rPr>
        <w:t>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8" w:name="_Toc596"/>
      <w:r>
        <w:rPr>
          <w:rFonts w:hint="eastAsia" w:ascii="宋体" w:hAnsi="宋体" w:cs="宋体"/>
          <w:b/>
          <w:caps/>
          <w:sz w:val="24"/>
        </w:rPr>
        <w:br w:type="page"/>
      </w:r>
      <w:bookmarkEnd w:id="58"/>
      <w:bookmarkStart w:id="59" w:name="_Toc13935"/>
      <w:bookmarkStart w:id="60" w:name="_Toc13498"/>
      <w:bookmarkStart w:id="61" w:name="_Toc13585"/>
      <w:r>
        <w:rPr>
          <w:rFonts w:hint="eastAsia" w:ascii="宋体" w:hAnsi="宋体" w:cs="宋体"/>
          <w:b/>
          <w:caps/>
          <w:sz w:val="24"/>
          <w:lang w:val="en-US" w:eastAsia="zh-CN"/>
        </w:rPr>
        <w:t>五</w:t>
      </w:r>
      <w:r>
        <w:rPr>
          <w:rFonts w:hint="eastAsia" w:ascii="宋体" w:hAnsi="宋体" w:cs="宋体"/>
          <w:b/>
          <w:caps/>
          <w:sz w:val="24"/>
        </w:rPr>
        <w:t>、</w:t>
      </w:r>
      <w:bookmarkEnd w:id="59"/>
      <w:bookmarkEnd w:id="60"/>
      <w:r>
        <w:rPr>
          <w:rFonts w:hint="eastAsia" w:ascii="宋体" w:hAnsi="宋体" w:cs="宋体"/>
          <w:b/>
          <w:caps/>
          <w:sz w:val="24"/>
          <w:lang w:val="en-US" w:eastAsia="zh-CN"/>
        </w:rPr>
        <w:t>营业执照及其他资质文件</w:t>
      </w:r>
      <w:bookmarkEnd w:id="61"/>
    </w:p>
    <w:p w14:paraId="1D5F2E29">
      <w:pPr>
        <w:spacing w:line="440" w:lineRule="exact"/>
        <w:jc w:val="left"/>
        <w:rPr>
          <w:rFonts w:hint="eastAsia" w:ascii="宋体" w:hAnsi="宋体" w:eastAsia="宋体" w:cs="宋体"/>
          <w:i w:val="0"/>
          <w:iCs w:val="0"/>
          <w:caps w:val="0"/>
          <w:color w:val="auto"/>
          <w:spacing w:val="0"/>
          <w:sz w:val="28"/>
          <w:szCs w:val="28"/>
          <w:shd w:val="clear" w:fill="FFFFFF"/>
          <w:lang w:val="en-US" w:eastAsia="zh-CN"/>
        </w:rPr>
      </w:pPr>
      <w:bookmarkStart w:id="62" w:name="_Toc22090"/>
      <w:r>
        <w:rPr>
          <w:rFonts w:hint="eastAsia" w:ascii="宋体" w:hAnsi="宋体" w:eastAsia="宋体" w:cs="宋体"/>
          <w:i w:val="0"/>
          <w:iCs w:val="0"/>
          <w:caps w:val="0"/>
          <w:color w:val="auto"/>
          <w:spacing w:val="0"/>
          <w:sz w:val="28"/>
          <w:szCs w:val="28"/>
          <w:shd w:val="clear" w:fill="FFFFFF"/>
          <w:lang w:eastAsia="zh-CN"/>
        </w:rPr>
        <w:t>（①</w:t>
      </w:r>
      <w:r>
        <w:rPr>
          <w:rFonts w:hint="eastAsia" w:ascii="宋体" w:hAnsi="宋体" w:eastAsia="宋体" w:cs="宋体"/>
          <w:i w:val="0"/>
          <w:iCs w:val="0"/>
          <w:caps w:val="0"/>
          <w:color w:val="auto"/>
          <w:spacing w:val="0"/>
          <w:sz w:val="28"/>
          <w:szCs w:val="28"/>
          <w:shd w:val="clear" w:fill="FFFFFF"/>
          <w:lang w:val="en-US" w:eastAsia="zh-CN"/>
        </w:rPr>
        <w:t>A</w:t>
      </w:r>
      <w:r>
        <w:rPr>
          <w:rFonts w:hint="eastAsia" w:ascii="宋体" w:hAnsi="宋体" w:eastAsia="宋体" w:cs="宋体"/>
          <w:i w:val="0"/>
          <w:iCs w:val="0"/>
          <w:caps w:val="0"/>
          <w:color w:val="auto"/>
          <w:spacing w:val="0"/>
          <w:sz w:val="28"/>
          <w:szCs w:val="28"/>
          <w:shd w:val="clear" w:fill="FFFFFF"/>
        </w:rPr>
        <w:t>供</w:t>
      </w:r>
      <w:r>
        <w:rPr>
          <w:rFonts w:hint="eastAsia" w:ascii="宋体" w:hAnsi="宋体" w:eastAsia="宋体" w:cs="宋体"/>
          <w:i w:val="0"/>
          <w:iCs w:val="0"/>
          <w:caps w:val="0"/>
          <w:color w:val="auto"/>
          <w:spacing w:val="0"/>
          <w:sz w:val="28"/>
          <w:szCs w:val="28"/>
          <w:shd w:val="clear" w:fill="FFFFFF"/>
          <w:lang w:eastAsia="zh-CN"/>
        </w:rPr>
        <w:t>应商</w:t>
      </w:r>
      <w:r>
        <w:rPr>
          <w:rFonts w:hint="eastAsia" w:ascii="宋体" w:hAnsi="宋体" w:eastAsia="宋体" w:cs="宋体"/>
          <w:i w:val="0"/>
          <w:iCs w:val="0"/>
          <w:caps w:val="0"/>
          <w:color w:val="auto"/>
          <w:spacing w:val="0"/>
          <w:sz w:val="28"/>
          <w:szCs w:val="28"/>
          <w:shd w:val="clear" w:fill="FFFFFF"/>
        </w:rPr>
        <w:t>事业单位法人证书或公司营业执照</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B会计师事务所执业证书</w:t>
      </w:r>
    </w:p>
    <w:p w14:paraId="575419DF">
      <w:pPr>
        <w:spacing w:line="440" w:lineRule="exact"/>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eastAsia="zh-CN"/>
        </w:rPr>
        <w:t>②具有良好的商业</w:t>
      </w:r>
      <w:r>
        <w:rPr>
          <w:rFonts w:hint="eastAsia" w:ascii="宋体" w:hAnsi="宋体" w:eastAsia="宋体" w:cs="宋体"/>
          <w:i w:val="0"/>
          <w:iCs w:val="0"/>
          <w:caps w:val="0"/>
          <w:color w:val="auto"/>
          <w:spacing w:val="0"/>
          <w:sz w:val="28"/>
          <w:szCs w:val="28"/>
          <w:shd w:val="clear" w:fill="FFFFFF"/>
        </w:rPr>
        <w:t>信誉和财务会计制度（</w:t>
      </w:r>
      <w:r>
        <w:rPr>
          <w:rFonts w:hint="eastAsia" w:ascii="宋体" w:hAnsi="宋体" w:cs="宋体"/>
          <w:i w:val="0"/>
          <w:iCs w:val="0"/>
          <w:caps w:val="0"/>
          <w:color w:val="auto"/>
          <w:spacing w:val="0"/>
          <w:sz w:val="28"/>
          <w:szCs w:val="28"/>
          <w:shd w:val="clear" w:fill="FFFFFF"/>
          <w:lang w:val="en-US" w:eastAsia="zh-CN"/>
        </w:rPr>
        <w:t>2023年或</w:t>
      </w:r>
      <w:r>
        <w:rPr>
          <w:rFonts w:hint="eastAsia" w:ascii="宋体" w:hAnsi="宋体" w:eastAsia="宋体" w:cs="宋体"/>
          <w:i w:val="0"/>
          <w:iCs w:val="0"/>
          <w:caps w:val="0"/>
          <w:color w:val="auto"/>
          <w:spacing w:val="0"/>
          <w:sz w:val="28"/>
          <w:szCs w:val="28"/>
          <w:shd w:val="clear" w:fill="FFFFFF"/>
        </w:rPr>
        <w:t>2024年经第三方审计的审计报告或202</w:t>
      </w:r>
      <w:r>
        <w:rPr>
          <w:rFonts w:hint="eastAsia" w:ascii="宋体" w:hAnsi="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年</w:t>
      </w:r>
      <w:r>
        <w:rPr>
          <w:rFonts w:hint="eastAsia" w:ascii="宋体" w:hAnsi="宋体" w:cs="宋体"/>
          <w:i w:val="0"/>
          <w:iCs w:val="0"/>
          <w:caps w:val="0"/>
          <w:color w:val="auto"/>
          <w:spacing w:val="0"/>
          <w:sz w:val="28"/>
          <w:szCs w:val="28"/>
          <w:shd w:val="clear" w:fill="FFFFFF"/>
          <w:lang w:val="en-US" w:eastAsia="zh-CN"/>
        </w:rPr>
        <w:t>6</w:t>
      </w:r>
      <w:r>
        <w:rPr>
          <w:rFonts w:hint="eastAsia" w:ascii="宋体" w:hAnsi="宋体" w:eastAsia="宋体" w:cs="宋体"/>
          <w:i w:val="0"/>
          <w:iCs w:val="0"/>
          <w:caps w:val="0"/>
          <w:color w:val="auto"/>
          <w:spacing w:val="0"/>
          <w:sz w:val="28"/>
          <w:szCs w:val="28"/>
          <w:shd w:val="clear" w:fill="FFFFFF"/>
        </w:rPr>
        <w:t>月至今任意三个月财务报表（含资产负债表、现金流量表、利润表）或近三个月银行开具的征信报告，新成立不满三个月的企业无需提供。）</w:t>
      </w:r>
    </w:p>
    <w:p w14:paraId="2F164B5E">
      <w:pPr>
        <w:spacing w:line="440" w:lineRule="exact"/>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eastAsia="zh-CN"/>
        </w:rPr>
        <w:t>③</w:t>
      </w:r>
      <w:r>
        <w:rPr>
          <w:rFonts w:hint="eastAsia" w:ascii="宋体" w:hAnsi="宋体" w:eastAsia="宋体" w:cs="宋体"/>
          <w:i w:val="0"/>
          <w:iCs w:val="0"/>
          <w:caps w:val="0"/>
          <w:color w:val="auto"/>
          <w:spacing w:val="0"/>
          <w:sz w:val="28"/>
          <w:szCs w:val="28"/>
          <w:shd w:val="clear" w:fill="FFFFFF"/>
        </w:rPr>
        <w:t>有依法缴纳税收和社会保障资金的良好记录（提供2024年</w:t>
      </w:r>
      <w:r>
        <w:rPr>
          <w:rFonts w:hint="eastAsia" w:ascii="宋体" w:hAnsi="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月至今任意3个月依法缴纳税收和缴纳社会保障资金的证明。成立未满3个月的申请人提供成立以来的税收和社保资金缴纳凭证或相关情况说明。依法免税或不需要缴纳社会保障资金的，提供相应说明</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w:t>
      </w:r>
    </w:p>
    <w:p w14:paraId="3302026F">
      <w:pPr>
        <w:spacing w:line="440" w:lineRule="exact"/>
        <w:jc w:val="left"/>
        <w:rPr>
          <w:rFonts w:hint="eastAsia" w:ascii="宋体" w:hAnsi="宋体" w:cs="宋体"/>
          <w:b/>
          <w:caps/>
          <w:sz w:val="24"/>
          <w:highlight w:val="yellow"/>
        </w:rPr>
      </w:pPr>
      <w:r>
        <w:rPr>
          <w:rFonts w:hint="eastAsia" w:ascii="宋体" w:hAnsi="宋体" w:eastAsia="宋体" w:cs="宋体"/>
          <w:i w:val="0"/>
          <w:iCs w:val="0"/>
          <w:caps w:val="0"/>
          <w:color w:val="auto"/>
          <w:spacing w:val="0"/>
          <w:sz w:val="28"/>
          <w:szCs w:val="28"/>
          <w:shd w:val="clear" w:fill="FFFFFF"/>
          <w:lang w:eastAsia="zh-CN"/>
        </w:rPr>
        <w:t>④</w:t>
      </w:r>
      <w:r>
        <w:rPr>
          <w:rFonts w:hint="eastAsia" w:ascii="宋体" w:hAnsi="宋体" w:eastAsia="宋体" w:cs="宋体"/>
          <w:i w:val="0"/>
          <w:iCs w:val="0"/>
          <w:caps w:val="0"/>
          <w:color w:val="auto"/>
          <w:spacing w:val="0"/>
          <w:sz w:val="28"/>
          <w:szCs w:val="28"/>
          <w:shd w:val="clear" w:fill="FFFFFF"/>
        </w:rPr>
        <w:t>无犯罪承诺以及供应商在本项目谈判截止时间前未被列入“信用中国”网站（www.creditchina.gov.cn）失信被执行人及中国政府采购网（www.ccgp.gov.cn）“政府采购严重违法失信行为信息记录名单”。</w:t>
      </w:r>
      <w:r>
        <w:rPr>
          <w:rFonts w:hint="eastAsia" w:ascii="宋体" w:hAnsi="宋体" w:cs="宋体"/>
          <w:b/>
          <w:sz w:val="24"/>
          <w:lang w:eastAsia="zh-CN"/>
        </w:rPr>
        <w:t>）</w:t>
      </w:r>
      <w:r>
        <w:rPr>
          <w:rFonts w:hint="eastAsia" w:ascii="宋体" w:hAnsi="宋体" w:cs="宋体"/>
          <w:b/>
          <w:sz w:val="24"/>
        </w:rPr>
        <w:br w:type="page"/>
      </w:r>
      <w:bookmarkEnd w:id="62"/>
    </w:p>
    <w:p w14:paraId="672127C6">
      <w:pPr>
        <w:autoSpaceDE w:val="0"/>
        <w:autoSpaceDN w:val="0"/>
        <w:adjustRightInd w:val="0"/>
        <w:spacing w:line="440" w:lineRule="exact"/>
        <w:ind w:right="-20"/>
        <w:jc w:val="center"/>
        <w:outlineLvl w:val="0"/>
        <w:rPr>
          <w:rFonts w:hint="eastAsia" w:ascii="宋体" w:hAnsi="宋体" w:cs="宋体"/>
          <w:b/>
          <w:caps/>
          <w:sz w:val="24"/>
          <w:lang w:val="en-US" w:eastAsia="zh-CN"/>
        </w:rPr>
      </w:pPr>
      <w:bookmarkStart w:id="63" w:name="_Toc4311"/>
      <w:r>
        <w:rPr>
          <w:rFonts w:hint="eastAsia" w:ascii="宋体" w:hAnsi="宋体" w:cs="宋体"/>
          <w:b/>
          <w:caps/>
          <w:sz w:val="24"/>
          <w:lang w:val="en-US" w:eastAsia="zh-CN"/>
        </w:rPr>
        <w:t>六、拟投入的主要专业技术人员简表</w:t>
      </w:r>
      <w:bookmarkEnd w:id="63"/>
    </w:p>
    <w:p w14:paraId="53536578"/>
    <w:tbl>
      <w:tblPr>
        <w:tblStyle w:val="10"/>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57"/>
        <w:gridCol w:w="734"/>
        <w:gridCol w:w="614"/>
        <w:gridCol w:w="2059"/>
        <w:gridCol w:w="850"/>
        <w:gridCol w:w="1241"/>
        <w:gridCol w:w="2015"/>
      </w:tblGrid>
      <w:tr w14:paraId="08F7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9" w:type="pct"/>
            <w:noWrap w:val="0"/>
            <w:vAlign w:val="center"/>
          </w:tcPr>
          <w:p w14:paraId="74D55AC5">
            <w:pPr>
              <w:spacing w:after="200"/>
              <w:jc w:val="center"/>
              <w:rPr>
                <w:b/>
                <w:color w:val="000000"/>
                <w:szCs w:val="21"/>
              </w:rPr>
            </w:pPr>
            <w:r>
              <w:rPr>
                <w:rFonts w:hint="eastAsia"/>
                <w:b/>
                <w:color w:val="000000"/>
                <w:szCs w:val="21"/>
              </w:rPr>
              <w:t>序号</w:t>
            </w:r>
          </w:p>
        </w:tc>
        <w:tc>
          <w:tcPr>
            <w:tcW w:w="580" w:type="pct"/>
            <w:noWrap w:val="0"/>
            <w:vAlign w:val="center"/>
          </w:tcPr>
          <w:p w14:paraId="11D15B0D">
            <w:pPr>
              <w:spacing w:after="200"/>
              <w:jc w:val="center"/>
              <w:rPr>
                <w:b/>
                <w:color w:val="000000"/>
                <w:szCs w:val="21"/>
              </w:rPr>
            </w:pPr>
            <w:r>
              <w:rPr>
                <w:rFonts w:hint="eastAsia"/>
                <w:b/>
                <w:color w:val="000000"/>
                <w:szCs w:val="21"/>
              </w:rPr>
              <w:t>姓名</w:t>
            </w:r>
          </w:p>
        </w:tc>
        <w:tc>
          <w:tcPr>
            <w:tcW w:w="403" w:type="pct"/>
            <w:tcBorders>
              <w:bottom w:val="single" w:color="auto" w:sz="4" w:space="0"/>
            </w:tcBorders>
            <w:noWrap w:val="0"/>
            <w:vAlign w:val="center"/>
          </w:tcPr>
          <w:p w14:paraId="3F794CB9">
            <w:pPr>
              <w:spacing w:after="200"/>
              <w:jc w:val="center"/>
              <w:rPr>
                <w:b/>
                <w:color w:val="000000"/>
                <w:szCs w:val="21"/>
              </w:rPr>
            </w:pPr>
            <w:r>
              <w:rPr>
                <w:rFonts w:hint="eastAsia"/>
                <w:b/>
                <w:color w:val="000000"/>
                <w:szCs w:val="21"/>
              </w:rPr>
              <w:t>性别</w:t>
            </w:r>
          </w:p>
        </w:tc>
        <w:tc>
          <w:tcPr>
            <w:tcW w:w="337" w:type="pct"/>
            <w:tcBorders>
              <w:bottom w:val="single" w:color="auto" w:sz="4" w:space="0"/>
            </w:tcBorders>
            <w:noWrap w:val="0"/>
            <w:vAlign w:val="center"/>
          </w:tcPr>
          <w:p w14:paraId="498C1368">
            <w:pPr>
              <w:spacing w:after="200"/>
              <w:jc w:val="center"/>
              <w:rPr>
                <w:b/>
                <w:color w:val="000000"/>
                <w:szCs w:val="21"/>
              </w:rPr>
            </w:pPr>
            <w:r>
              <w:rPr>
                <w:rFonts w:hint="eastAsia"/>
                <w:b/>
                <w:color w:val="000000"/>
                <w:szCs w:val="21"/>
              </w:rPr>
              <w:t>年龄</w:t>
            </w:r>
          </w:p>
        </w:tc>
        <w:tc>
          <w:tcPr>
            <w:tcW w:w="1128" w:type="pct"/>
            <w:noWrap w:val="0"/>
            <w:vAlign w:val="center"/>
          </w:tcPr>
          <w:p w14:paraId="510ACDC8">
            <w:pPr>
              <w:spacing w:after="200"/>
              <w:jc w:val="center"/>
              <w:rPr>
                <w:b/>
                <w:color w:val="000000"/>
                <w:szCs w:val="21"/>
              </w:rPr>
            </w:pPr>
            <w:r>
              <w:rPr>
                <w:rFonts w:hint="eastAsia"/>
                <w:b/>
                <w:color w:val="000000"/>
                <w:szCs w:val="21"/>
              </w:rPr>
              <w:t>身份证号</w:t>
            </w:r>
          </w:p>
        </w:tc>
        <w:tc>
          <w:tcPr>
            <w:tcW w:w="459" w:type="pct"/>
            <w:noWrap w:val="0"/>
            <w:vAlign w:val="center"/>
          </w:tcPr>
          <w:p w14:paraId="3EEC7980">
            <w:pPr>
              <w:spacing w:after="200"/>
              <w:jc w:val="center"/>
              <w:rPr>
                <w:b/>
                <w:color w:val="000000"/>
                <w:szCs w:val="21"/>
              </w:rPr>
            </w:pPr>
            <w:r>
              <w:rPr>
                <w:rFonts w:hint="eastAsia"/>
                <w:b/>
                <w:color w:val="000000"/>
                <w:szCs w:val="21"/>
              </w:rPr>
              <w:t>从业年限（年）</w:t>
            </w:r>
          </w:p>
        </w:tc>
        <w:tc>
          <w:tcPr>
            <w:tcW w:w="680" w:type="pct"/>
            <w:noWrap w:val="0"/>
            <w:vAlign w:val="center"/>
          </w:tcPr>
          <w:p w14:paraId="669630C7">
            <w:pPr>
              <w:spacing w:after="200"/>
              <w:jc w:val="center"/>
              <w:rPr>
                <w:b/>
                <w:color w:val="000000"/>
                <w:szCs w:val="21"/>
              </w:rPr>
            </w:pPr>
            <w:r>
              <w:rPr>
                <w:rFonts w:hint="eastAsia"/>
                <w:b/>
                <w:color w:val="000000"/>
                <w:szCs w:val="21"/>
              </w:rPr>
              <w:t>技术职称</w:t>
            </w:r>
          </w:p>
        </w:tc>
        <w:tc>
          <w:tcPr>
            <w:tcW w:w="1104" w:type="pct"/>
            <w:noWrap w:val="0"/>
            <w:vAlign w:val="center"/>
          </w:tcPr>
          <w:p w14:paraId="45BB0C78">
            <w:pPr>
              <w:spacing w:after="200"/>
              <w:jc w:val="center"/>
              <w:rPr>
                <w:b/>
                <w:color w:val="000000"/>
                <w:szCs w:val="21"/>
              </w:rPr>
            </w:pPr>
            <w:r>
              <w:rPr>
                <w:rFonts w:hint="eastAsia"/>
                <w:b/>
                <w:color w:val="000000"/>
                <w:szCs w:val="21"/>
              </w:rPr>
              <w:t>拟任职务</w:t>
            </w:r>
          </w:p>
        </w:tc>
      </w:tr>
      <w:tr w14:paraId="0898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9" w:type="pct"/>
            <w:noWrap w:val="0"/>
            <w:vAlign w:val="center"/>
          </w:tcPr>
          <w:p w14:paraId="65E3D5D6">
            <w:pPr>
              <w:numPr>
                <w:ilvl w:val="0"/>
                <w:numId w:val="2"/>
              </w:numPr>
              <w:spacing w:after="200" w:line="276" w:lineRule="auto"/>
              <w:jc w:val="center"/>
              <w:rPr>
                <w:color w:val="000000"/>
                <w:szCs w:val="21"/>
              </w:rPr>
            </w:pPr>
          </w:p>
        </w:tc>
        <w:tc>
          <w:tcPr>
            <w:tcW w:w="580" w:type="pct"/>
            <w:noWrap w:val="0"/>
            <w:vAlign w:val="center"/>
          </w:tcPr>
          <w:p w14:paraId="21BEA13F">
            <w:pPr>
              <w:spacing w:after="200"/>
              <w:jc w:val="center"/>
              <w:rPr>
                <w:szCs w:val="21"/>
              </w:rPr>
            </w:pPr>
          </w:p>
        </w:tc>
        <w:tc>
          <w:tcPr>
            <w:tcW w:w="403" w:type="pct"/>
            <w:noWrap w:val="0"/>
            <w:vAlign w:val="center"/>
          </w:tcPr>
          <w:p w14:paraId="5A2E5E2C">
            <w:pPr>
              <w:spacing w:after="200"/>
              <w:jc w:val="center"/>
              <w:rPr>
                <w:szCs w:val="21"/>
              </w:rPr>
            </w:pPr>
          </w:p>
        </w:tc>
        <w:tc>
          <w:tcPr>
            <w:tcW w:w="337" w:type="pct"/>
            <w:tcBorders>
              <w:top w:val="nil"/>
            </w:tcBorders>
            <w:noWrap w:val="0"/>
            <w:vAlign w:val="center"/>
          </w:tcPr>
          <w:p w14:paraId="7A13B389">
            <w:pPr>
              <w:spacing w:after="200"/>
              <w:jc w:val="center"/>
              <w:rPr>
                <w:color w:val="000000"/>
                <w:szCs w:val="21"/>
              </w:rPr>
            </w:pPr>
          </w:p>
        </w:tc>
        <w:tc>
          <w:tcPr>
            <w:tcW w:w="1128" w:type="pct"/>
            <w:noWrap w:val="0"/>
            <w:vAlign w:val="center"/>
          </w:tcPr>
          <w:p w14:paraId="464052E8">
            <w:pPr>
              <w:tabs>
                <w:tab w:val="left" w:pos="2269"/>
                <w:tab w:val="left" w:pos="4532"/>
                <w:tab w:val="left" w:pos="6948"/>
              </w:tabs>
              <w:spacing w:after="200"/>
              <w:rPr>
                <w:color w:val="000000"/>
                <w:szCs w:val="21"/>
              </w:rPr>
            </w:pPr>
          </w:p>
        </w:tc>
        <w:tc>
          <w:tcPr>
            <w:tcW w:w="459" w:type="pct"/>
            <w:noWrap w:val="0"/>
            <w:vAlign w:val="center"/>
          </w:tcPr>
          <w:p w14:paraId="5A36C12E">
            <w:pPr>
              <w:spacing w:after="200"/>
              <w:jc w:val="center"/>
              <w:rPr>
                <w:color w:val="000000"/>
                <w:szCs w:val="21"/>
              </w:rPr>
            </w:pPr>
          </w:p>
        </w:tc>
        <w:tc>
          <w:tcPr>
            <w:tcW w:w="680" w:type="pct"/>
            <w:noWrap w:val="0"/>
            <w:vAlign w:val="center"/>
          </w:tcPr>
          <w:p w14:paraId="550C5671">
            <w:pPr>
              <w:spacing w:after="200"/>
              <w:rPr>
                <w:color w:val="000000"/>
                <w:szCs w:val="21"/>
              </w:rPr>
            </w:pPr>
          </w:p>
        </w:tc>
        <w:tc>
          <w:tcPr>
            <w:tcW w:w="1104" w:type="pct"/>
            <w:noWrap w:val="0"/>
            <w:vAlign w:val="center"/>
          </w:tcPr>
          <w:p w14:paraId="2271A3EC">
            <w:pPr>
              <w:spacing w:after="200"/>
              <w:rPr>
                <w:color w:val="000000"/>
                <w:szCs w:val="21"/>
              </w:rPr>
            </w:pPr>
          </w:p>
        </w:tc>
      </w:tr>
      <w:tr w14:paraId="663D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tcBorders>
              <w:top w:val="single" w:color="auto" w:sz="4" w:space="0"/>
            </w:tcBorders>
            <w:noWrap w:val="0"/>
            <w:vAlign w:val="center"/>
          </w:tcPr>
          <w:p w14:paraId="442948A6">
            <w:pPr>
              <w:numPr>
                <w:ilvl w:val="0"/>
                <w:numId w:val="2"/>
              </w:numPr>
              <w:spacing w:after="200" w:line="276" w:lineRule="auto"/>
              <w:jc w:val="center"/>
              <w:rPr>
                <w:color w:val="000000"/>
                <w:szCs w:val="21"/>
              </w:rPr>
            </w:pPr>
          </w:p>
        </w:tc>
        <w:tc>
          <w:tcPr>
            <w:tcW w:w="580" w:type="pct"/>
            <w:tcBorders>
              <w:top w:val="single" w:color="auto" w:sz="4" w:space="0"/>
            </w:tcBorders>
            <w:noWrap w:val="0"/>
            <w:vAlign w:val="center"/>
          </w:tcPr>
          <w:p w14:paraId="1DCE76A1">
            <w:pPr>
              <w:spacing w:after="200"/>
              <w:jc w:val="center"/>
              <w:rPr>
                <w:szCs w:val="21"/>
              </w:rPr>
            </w:pPr>
          </w:p>
        </w:tc>
        <w:tc>
          <w:tcPr>
            <w:tcW w:w="403" w:type="pct"/>
            <w:tcBorders>
              <w:top w:val="single" w:color="auto" w:sz="4" w:space="0"/>
            </w:tcBorders>
            <w:noWrap w:val="0"/>
            <w:vAlign w:val="center"/>
          </w:tcPr>
          <w:p w14:paraId="66B0439D">
            <w:pPr>
              <w:spacing w:after="200"/>
              <w:jc w:val="center"/>
              <w:rPr>
                <w:szCs w:val="21"/>
              </w:rPr>
            </w:pPr>
          </w:p>
        </w:tc>
        <w:tc>
          <w:tcPr>
            <w:tcW w:w="337" w:type="pct"/>
            <w:tcBorders>
              <w:top w:val="single" w:color="auto" w:sz="4" w:space="0"/>
            </w:tcBorders>
            <w:noWrap w:val="0"/>
            <w:vAlign w:val="center"/>
          </w:tcPr>
          <w:p w14:paraId="2CF4584A">
            <w:pPr>
              <w:spacing w:after="200"/>
              <w:jc w:val="center"/>
              <w:rPr>
                <w:color w:val="000000"/>
                <w:szCs w:val="21"/>
              </w:rPr>
            </w:pPr>
          </w:p>
        </w:tc>
        <w:tc>
          <w:tcPr>
            <w:tcW w:w="1128" w:type="pct"/>
            <w:tcBorders>
              <w:top w:val="single" w:color="auto" w:sz="4" w:space="0"/>
            </w:tcBorders>
            <w:noWrap w:val="0"/>
            <w:vAlign w:val="center"/>
          </w:tcPr>
          <w:p w14:paraId="03EFEDC3">
            <w:pPr>
              <w:tabs>
                <w:tab w:val="left" w:pos="2269"/>
                <w:tab w:val="left" w:pos="4532"/>
                <w:tab w:val="left" w:pos="6948"/>
              </w:tabs>
              <w:spacing w:after="200"/>
              <w:rPr>
                <w:color w:val="000000"/>
                <w:szCs w:val="21"/>
              </w:rPr>
            </w:pPr>
          </w:p>
        </w:tc>
        <w:tc>
          <w:tcPr>
            <w:tcW w:w="459" w:type="pct"/>
            <w:tcBorders>
              <w:top w:val="single" w:color="auto" w:sz="4" w:space="0"/>
            </w:tcBorders>
            <w:noWrap w:val="0"/>
            <w:vAlign w:val="center"/>
          </w:tcPr>
          <w:p w14:paraId="7974A2CE">
            <w:pPr>
              <w:spacing w:after="200"/>
              <w:jc w:val="center"/>
              <w:rPr>
                <w:color w:val="000000"/>
                <w:szCs w:val="21"/>
              </w:rPr>
            </w:pPr>
          </w:p>
        </w:tc>
        <w:tc>
          <w:tcPr>
            <w:tcW w:w="680" w:type="pct"/>
            <w:tcBorders>
              <w:top w:val="single" w:color="auto" w:sz="4" w:space="0"/>
            </w:tcBorders>
            <w:noWrap w:val="0"/>
            <w:vAlign w:val="center"/>
          </w:tcPr>
          <w:p w14:paraId="736FE2F1">
            <w:pPr>
              <w:spacing w:after="200"/>
              <w:rPr>
                <w:color w:val="000000"/>
                <w:szCs w:val="21"/>
              </w:rPr>
            </w:pPr>
          </w:p>
        </w:tc>
        <w:tc>
          <w:tcPr>
            <w:tcW w:w="1104" w:type="pct"/>
            <w:tcBorders>
              <w:top w:val="single" w:color="auto" w:sz="4" w:space="0"/>
            </w:tcBorders>
            <w:noWrap w:val="0"/>
            <w:vAlign w:val="center"/>
          </w:tcPr>
          <w:p w14:paraId="4C32DC60">
            <w:pPr>
              <w:spacing w:after="200"/>
              <w:rPr>
                <w:color w:val="000000"/>
                <w:szCs w:val="21"/>
              </w:rPr>
            </w:pPr>
          </w:p>
        </w:tc>
      </w:tr>
      <w:tr w14:paraId="1EAF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noWrap w:val="0"/>
            <w:vAlign w:val="center"/>
          </w:tcPr>
          <w:p w14:paraId="1129B2AF">
            <w:pPr>
              <w:numPr>
                <w:ilvl w:val="0"/>
                <w:numId w:val="2"/>
              </w:numPr>
              <w:spacing w:after="200" w:line="276" w:lineRule="auto"/>
              <w:jc w:val="center"/>
              <w:rPr>
                <w:color w:val="000000"/>
                <w:szCs w:val="21"/>
              </w:rPr>
            </w:pPr>
          </w:p>
        </w:tc>
        <w:tc>
          <w:tcPr>
            <w:tcW w:w="580" w:type="pct"/>
            <w:noWrap w:val="0"/>
            <w:vAlign w:val="center"/>
          </w:tcPr>
          <w:p w14:paraId="45D15552">
            <w:pPr>
              <w:spacing w:after="200"/>
              <w:jc w:val="center"/>
              <w:rPr>
                <w:szCs w:val="21"/>
              </w:rPr>
            </w:pPr>
          </w:p>
        </w:tc>
        <w:tc>
          <w:tcPr>
            <w:tcW w:w="403" w:type="pct"/>
            <w:noWrap w:val="0"/>
            <w:vAlign w:val="center"/>
          </w:tcPr>
          <w:p w14:paraId="5C99B208">
            <w:pPr>
              <w:spacing w:after="200"/>
              <w:jc w:val="center"/>
              <w:rPr>
                <w:szCs w:val="21"/>
              </w:rPr>
            </w:pPr>
          </w:p>
        </w:tc>
        <w:tc>
          <w:tcPr>
            <w:tcW w:w="337" w:type="pct"/>
            <w:noWrap w:val="0"/>
            <w:vAlign w:val="center"/>
          </w:tcPr>
          <w:p w14:paraId="4A4E8D0F">
            <w:pPr>
              <w:spacing w:after="200"/>
              <w:jc w:val="center"/>
              <w:rPr>
                <w:color w:val="000000"/>
                <w:szCs w:val="21"/>
              </w:rPr>
            </w:pPr>
          </w:p>
        </w:tc>
        <w:tc>
          <w:tcPr>
            <w:tcW w:w="1128" w:type="pct"/>
            <w:noWrap w:val="0"/>
            <w:vAlign w:val="center"/>
          </w:tcPr>
          <w:p w14:paraId="2A3319A0">
            <w:pPr>
              <w:spacing w:after="200"/>
              <w:rPr>
                <w:color w:val="000000"/>
                <w:szCs w:val="21"/>
              </w:rPr>
            </w:pPr>
          </w:p>
        </w:tc>
        <w:tc>
          <w:tcPr>
            <w:tcW w:w="459" w:type="pct"/>
            <w:noWrap w:val="0"/>
            <w:vAlign w:val="center"/>
          </w:tcPr>
          <w:p w14:paraId="460AC92C">
            <w:pPr>
              <w:spacing w:after="200"/>
              <w:jc w:val="center"/>
              <w:rPr>
                <w:color w:val="000000"/>
                <w:szCs w:val="21"/>
              </w:rPr>
            </w:pPr>
          </w:p>
        </w:tc>
        <w:tc>
          <w:tcPr>
            <w:tcW w:w="680" w:type="pct"/>
            <w:noWrap w:val="0"/>
            <w:vAlign w:val="center"/>
          </w:tcPr>
          <w:p w14:paraId="40A5C55C">
            <w:pPr>
              <w:spacing w:after="200"/>
              <w:rPr>
                <w:color w:val="000000"/>
                <w:szCs w:val="21"/>
              </w:rPr>
            </w:pPr>
          </w:p>
        </w:tc>
        <w:tc>
          <w:tcPr>
            <w:tcW w:w="1104" w:type="pct"/>
            <w:noWrap w:val="0"/>
            <w:vAlign w:val="center"/>
          </w:tcPr>
          <w:p w14:paraId="665AEE01">
            <w:pPr>
              <w:spacing w:after="200"/>
              <w:rPr>
                <w:color w:val="000000"/>
                <w:szCs w:val="21"/>
              </w:rPr>
            </w:pPr>
          </w:p>
        </w:tc>
      </w:tr>
      <w:tr w14:paraId="6382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noWrap w:val="0"/>
            <w:vAlign w:val="center"/>
          </w:tcPr>
          <w:p w14:paraId="36A31EF4">
            <w:pPr>
              <w:numPr>
                <w:ilvl w:val="0"/>
                <w:numId w:val="2"/>
              </w:numPr>
              <w:spacing w:after="200" w:line="276" w:lineRule="auto"/>
              <w:jc w:val="center"/>
              <w:rPr>
                <w:color w:val="000000"/>
                <w:szCs w:val="21"/>
              </w:rPr>
            </w:pPr>
          </w:p>
        </w:tc>
        <w:tc>
          <w:tcPr>
            <w:tcW w:w="580" w:type="pct"/>
            <w:noWrap w:val="0"/>
            <w:vAlign w:val="center"/>
          </w:tcPr>
          <w:p w14:paraId="5ACD749A">
            <w:pPr>
              <w:spacing w:after="200"/>
              <w:jc w:val="center"/>
              <w:rPr>
                <w:color w:val="000000"/>
                <w:szCs w:val="21"/>
              </w:rPr>
            </w:pPr>
          </w:p>
        </w:tc>
        <w:tc>
          <w:tcPr>
            <w:tcW w:w="403" w:type="pct"/>
            <w:noWrap w:val="0"/>
            <w:vAlign w:val="center"/>
          </w:tcPr>
          <w:p w14:paraId="1F70E3E7">
            <w:pPr>
              <w:spacing w:after="200"/>
              <w:jc w:val="center"/>
              <w:rPr>
                <w:color w:val="000000"/>
                <w:szCs w:val="21"/>
              </w:rPr>
            </w:pPr>
          </w:p>
        </w:tc>
        <w:tc>
          <w:tcPr>
            <w:tcW w:w="337" w:type="pct"/>
            <w:noWrap w:val="0"/>
            <w:vAlign w:val="center"/>
          </w:tcPr>
          <w:p w14:paraId="36EE2287">
            <w:pPr>
              <w:spacing w:after="200"/>
              <w:jc w:val="center"/>
              <w:rPr>
                <w:color w:val="000000"/>
                <w:szCs w:val="21"/>
              </w:rPr>
            </w:pPr>
          </w:p>
        </w:tc>
        <w:tc>
          <w:tcPr>
            <w:tcW w:w="1128" w:type="pct"/>
            <w:noWrap w:val="0"/>
            <w:vAlign w:val="center"/>
          </w:tcPr>
          <w:p w14:paraId="2EA8BCE5">
            <w:pPr>
              <w:spacing w:after="200"/>
              <w:rPr>
                <w:color w:val="000000"/>
                <w:szCs w:val="21"/>
              </w:rPr>
            </w:pPr>
          </w:p>
        </w:tc>
        <w:tc>
          <w:tcPr>
            <w:tcW w:w="459" w:type="pct"/>
            <w:noWrap w:val="0"/>
            <w:vAlign w:val="center"/>
          </w:tcPr>
          <w:p w14:paraId="0379C2D1">
            <w:pPr>
              <w:spacing w:after="200"/>
              <w:jc w:val="center"/>
              <w:rPr>
                <w:color w:val="000000"/>
                <w:szCs w:val="21"/>
              </w:rPr>
            </w:pPr>
          </w:p>
        </w:tc>
        <w:tc>
          <w:tcPr>
            <w:tcW w:w="680" w:type="pct"/>
            <w:noWrap w:val="0"/>
            <w:vAlign w:val="center"/>
          </w:tcPr>
          <w:p w14:paraId="4F975193">
            <w:pPr>
              <w:spacing w:after="200"/>
              <w:rPr>
                <w:color w:val="000000"/>
                <w:szCs w:val="21"/>
              </w:rPr>
            </w:pPr>
          </w:p>
        </w:tc>
        <w:tc>
          <w:tcPr>
            <w:tcW w:w="1104" w:type="pct"/>
            <w:noWrap w:val="0"/>
            <w:vAlign w:val="center"/>
          </w:tcPr>
          <w:p w14:paraId="3CF4C9D5">
            <w:pPr>
              <w:spacing w:after="200"/>
              <w:rPr>
                <w:color w:val="000000"/>
                <w:szCs w:val="21"/>
              </w:rPr>
            </w:pPr>
          </w:p>
        </w:tc>
      </w:tr>
      <w:tr w14:paraId="46FF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noWrap w:val="0"/>
            <w:vAlign w:val="center"/>
          </w:tcPr>
          <w:p w14:paraId="30B77E84">
            <w:pPr>
              <w:numPr>
                <w:ilvl w:val="0"/>
                <w:numId w:val="2"/>
              </w:numPr>
              <w:spacing w:after="200" w:line="276" w:lineRule="auto"/>
              <w:jc w:val="center"/>
              <w:rPr>
                <w:color w:val="000000"/>
                <w:szCs w:val="21"/>
              </w:rPr>
            </w:pPr>
          </w:p>
        </w:tc>
        <w:tc>
          <w:tcPr>
            <w:tcW w:w="580" w:type="pct"/>
            <w:noWrap w:val="0"/>
            <w:vAlign w:val="center"/>
          </w:tcPr>
          <w:p w14:paraId="05CF218F">
            <w:pPr>
              <w:spacing w:after="200"/>
              <w:jc w:val="center"/>
              <w:rPr>
                <w:color w:val="000000"/>
                <w:szCs w:val="21"/>
              </w:rPr>
            </w:pPr>
          </w:p>
        </w:tc>
        <w:tc>
          <w:tcPr>
            <w:tcW w:w="403" w:type="pct"/>
            <w:noWrap w:val="0"/>
            <w:vAlign w:val="center"/>
          </w:tcPr>
          <w:p w14:paraId="75D8C4E3">
            <w:pPr>
              <w:spacing w:after="200"/>
              <w:jc w:val="center"/>
              <w:rPr>
                <w:color w:val="000000"/>
                <w:szCs w:val="21"/>
              </w:rPr>
            </w:pPr>
          </w:p>
        </w:tc>
        <w:tc>
          <w:tcPr>
            <w:tcW w:w="337" w:type="pct"/>
            <w:noWrap w:val="0"/>
            <w:vAlign w:val="center"/>
          </w:tcPr>
          <w:p w14:paraId="0320C6B9">
            <w:pPr>
              <w:spacing w:after="200"/>
              <w:jc w:val="center"/>
              <w:rPr>
                <w:color w:val="000000"/>
                <w:szCs w:val="21"/>
              </w:rPr>
            </w:pPr>
          </w:p>
        </w:tc>
        <w:tc>
          <w:tcPr>
            <w:tcW w:w="1128" w:type="pct"/>
            <w:noWrap w:val="0"/>
            <w:vAlign w:val="center"/>
          </w:tcPr>
          <w:p w14:paraId="19338A74">
            <w:pPr>
              <w:spacing w:after="200"/>
              <w:rPr>
                <w:color w:val="000000"/>
                <w:szCs w:val="21"/>
              </w:rPr>
            </w:pPr>
          </w:p>
        </w:tc>
        <w:tc>
          <w:tcPr>
            <w:tcW w:w="459" w:type="pct"/>
            <w:noWrap w:val="0"/>
            <w:vAlign w:val="center"/>
          </w:tcPr>
          <w:p w14:paraId="1DF3A6C7">
            <w:pPr>
              <w:spacing w:after="200"/>
              <w:jc w:val="center"/>
              <w:rPr>
                <w:color w:val="000000"/>
                <w:szCs w:val="21"/>
              </w:rPr>
            </w:pPr>
          </w:p>
        </w:tc>
        <w:tc>
          <w:tcPr>
            <w:tcW w:w="680" w:type="pct"/>
            <w:noWrap w:val="0"/>
            <w:vAlign w:val="center"/>
          </w:tcPr>
          <w:p w14:paraId="1FA38CAF">
            <w:pPr>
              <w:spacing w:after="200"/>
              <w:rPr>
                <w:color w:val="000000"/>
                <w:szCs w:val="21"/>
              </w:rPr>
            </w:pPr>
          </w:p>
        </w:tc>
        <w:tc>
          <w:tcPr>
            <w:tcW w:w="1104" w:type="pct"/>
            <w:noWrap w:val="0"/>
            <w:vAlign w:val="center"/>
          </w:tcPr>
          <w:p w14:paraId="144E5E7F">
            <w:pPr>
              <w:spacing w:after="200"/>
              <w:rPr>
                <w:color w:val="000000"/>
                <w:szCs w:val="21"/>
              </w:rPr>
            </w:pPr>
          </w:p>
        </w:tc>
      </w:tr>
    </w:tbl>
    <w:p w14:paraId="5AFF57E8"/>
    <w:p w14:paraId="5EB5D2D4">
      <w:pPr>
        <w:pStyle w:val="4"/>
      </w:pPr>
    </w:p>
    <w:p w14:paraId="0D253493"/>
    <w:p w14:paraId="1FB49A4B"/>
    <w:p w14:paraId="678A0DC1"/>
    <w:p w14:paraId="25349DCC"/>
    <w:p w14:paraId="138356AB"/>
    <w:p w14:paraId="4C7E3E35"/>
    <w:p w14:paraId="2C2493CA"/>
    <w:p w14:paraId="7BB6B0E1"/>
    <w:p w14:paraId="570E8A5D"/>
    <w:p w14:paraId="55EBA96A"/>
    <w:p w14:paraId="7977AE84"/>
    <w:p w14:paraId="07FF8E83"/>
    <w:p w14:paraId="285D2287"/>
    <w:p w14:paraId="523AA575"/>
    <w:p w14:paraId="1A2FD778"/>
    <w:p w14:paraId="6D3B93DB"/>
    <w:p w14:paraId="04685BA0"/>
    <w:p w14:paraId="2BEED8F7"/>
    <w:p w14:paraId="59466F75"/>
    <w:p w14:paraId="4E82647A"/>
    <w:p w14:paraId="0B5E2BF6"/>
    <w:p w14:paraId="4735BA10"/>
    <w:p w14:paraId="56B77D93"/>
    <w:p w14:paraId="5C8214FC">
      <w:pPr>
        <w:autoSpaceDE w:val="0"/>
        <w:autoSpaceDN w:val="0"/>
        <w:adjustRightInd w:val="0"/>
        <w:spacing w:line="440" w:lineRule="exact"/>
        <w:ind w:right="-20"/>
        <w:jc w:val="center"/>
        <w:outlineLvl w:val="0"/>
        <w:rPr>
          <w:rFonts w:hint="eastAsia" w:ascii="宋体" w:hAnsi="宋体" w:cs="宋体"/>
          <w:b/>
          <w:caps/>
          <w:sz w:val="24"/>
          <w:lang w:val="en-US" w:eastAsia="zh-CN"/>
        </w:rPr>
      </w:pPr>
      <w:bookmarkStart w:id="64" w:name="_Toc3534"/>
      <w:r>
        <w:rPr>
          <w:rFonts w:hint="eastAsia" w:ascii="宋体" w:hAnsi="宋体" w:cs="宋体"/>
          <w:b/>
          <w:caps/>
          <w:sz w:val="24"/>
          <w:lang w:val="en-US" w:eastAsia="zh-CN"/>
        </w:rPr>
        <w:t>七、拟投入的主要专业技术人员资质证明</w:t>
      </w:r>
      <w:bookmarkEnd w:id="64"/>
    </w:p>
    <w:p w14:paraId="41ECC755">
      <w:pPr>
        <w:autoSpaceDE w:val="0"/>
        <w:autoSpaceDN w:val="0"/>
        <w:adjustRightInd w:val="0"/>
        <w:spacing w:line="440" w:lineRule="exact"/>
        <w:ind w:right="-20"/>
        <w:jc w:val="center"/>
        <w:outlineLvl w:val="9"/>
        <w:rPr>
          <w:rFonts w:hint="eastAsia"/>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5082D7D">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9"/>
        <w:rPr>
          <w:rFonts w:hint="eastAsia" w:ascii="宋体" w:hAnsi="宋体" w:cs="宋体"/>
          <w:b/>
          <w:bCs/>
          <w:kern w:val="2"/>
          <w:sz w:val="24"/>
          <w:szCs w:val="24"/>
          <w:lang w:val="en-US" w:eastAsia="zh-CN" w:bidi="ar-SA"/>
        </w:rPr>
      </w:pPr>
    </w:p>
    <w:p w14:paraId="1ED4FEFD">
      <w:pPr>
        <w:numPr>
          <w:ilvl w:val="0"/>
          <w:numId w:val="0"/>
        </w:numPr>
        <w:spacing w:line="420" w:lineRule="exact"/>
        <w:ind w:left="120" w:leftChars="0" w:firstLine="2752" w:firstLineChars="1142"/>
        <w:jc w:val="both"/>
        <w:outlineLvl w:val="9"/>
        <w:rPr>
          <w:rFonts w:hint="eastAsia" w:ascii="宋体" w:hAnsi="宋体" w:cs="宋体"/>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5954880E">
      <w:pPr>
        <w:numPr>
          <w:ilvl w:val="0"/>
          <w:numId w:val="0"/>
        </w:numPr>
        <w:spacing w:line="420" w:lineRule="exact"/>
        <w:ind w:left="432" w:leftChars="0" w:hanging="432" w:firstLineChars="0"/>
        <w:jc w:val="center"/>
        <w:outlineLvl w:val="0"/>
        <w:rPr>
          <w:rFonts w:hint="eastAsia" w:ascii="宋体" w:hAnsi="宋体" w:cs="宋体"/>
          <w:b/>
          <w:caps/>
          <w:sz w:val="24"/>
          <w:lang w:val="en-US" w:eastAsia="zh-CN"/>
        </w:rPr>
      </w:pPr>
      <w:bookmarkStart w:id="65" w:name="_Toc14408"/>
      <w:bookmarkStart w:id="66" w:name="_Toc22238"/>
      <w:r>
        <w:rPr>
          <w:rFonts w:hint="eastAsia" w:ascii="宋体" w:hAnsi="宋体" w:cs="宋体"/>
          <w:b/>
          <w:caps/>
          <w:kern w:val="2"/>
          <w:sz w:val="24"/>
          <w:szCs w:val="24"/>
          <w:lang w:val="en-US" w:eastAsia="zh-CN" w:bidi="ar-SA"/>
        </w:rPr>
        <w:t>八</w:t>
      </w:r>
      <w:r>
        <w:rPr>
          <w:rFonts w:hint="eastAsia" w:ascii="宋体" w:hAnsi="宋体" w:cs="宋体" w:eastAsiaTheme="minorEastAsia"/>
          <w:b/>
          <w:caps/>
          <w:kern w:val="2"/>
          <w:sz w:val="24"/>
          <w:szCs w:val="24"/>
          <w:lang w:val="en-US" w:eastAsia="zh-CN" w:bidi="ar-SA"/>
        </w:rPr>
        <w:t>、</w:t>
      </w:r>
      <w:r>
        <w:rPr>
          <w:rFonts w:hint="eastAsia" w:ascii="宋体" w:hAnsi="宋体" w:cs="宋体"/>
          <w:b/>
          <w:caps/>
          <w:sz w:val="24"/>
          <w:lang w:val="en-US" w:eastAsia="zh-CN"/>
        </w:rPr>
        <w:t>云南省滇南中心医院（红河哈尼族彝族自治州第一人民医院）价格依据对照表</w:t>
      </w:r>
      <w:bookmarkEnd w:id="65"/>
      <w:bookmarkEnd w:id="66"/>
      <w:r>
        <w:rPr>
          <w:rFonts w:hint="eastAsia" w:ascii="宋体" w:hAnsi="宋体" w:cs="宋体"/>
          <w:b/>
          <w:caps/>
          <w:sz w:val="24"/>
          <w:lang w:val="en-US" w:eastAsia="zh-CN"/>
        </w:rPr>
        <w:t>及项目团队相关工作业绩证明</w:t>
      </w:r>
    </w:p>
    <w:p w14:paraId="2C0B4CF0">
      <w:pPr>
        <w:numPr>
          <w:numId w:val="0"/>
        </w:numPr>
        <w:spacing w:line="420" w:lineRule="exact"/>
        <w:ind w:leftChars="0"/>
        <w:jc w:val="both"/>
        <w:outlineLvl w:val="0"/>
        <w:rPr>
          <w:rFonts w:hint="eastAsia" w:ascii="宋体" w:hAnsi="宋体" w:cs="宋体"/>
          <w:b/>
          <w:caps/>
          <w:sz w:val="24"/>
          <w:lang w:val="en-US" w:eastAsia="zh-CN"/>
        </w:rPr>
      </w:pP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99"/>
        <w:gridCol w:w="1904"/>
        <w:gridCol w:w="1564"/>
        <w:gridCol w:w="1564"/>
        <w:gridCol w:w="1564"/>
        <w:gridCol w:w="1564"/>
        <w:gridCol w:w="1569"/>
        <w:gridCol w:w="1643"/>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706" w:type="pct"/>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672" w:type="pct"/>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内容</w:t>
            </w:r>
          </w:p>
        </w:tc>
        <w:tc>
          <w:tcPr>
            <w:tcW w:w="552" w:type="pct"/>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单位名称1</w:t>
            </w:r>
          </w:p>
        </w:tc>
        <w:tc>
          <w:tcPr>
            <w:tcW w:w="552" w:type="pct"/>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c>
          <w:tcPr>
            <w:tcW w:w="552" w:type="pct"/>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单位名称2</w:t>
            </w:r>
          </w:p>
        </w:tc>
        <w:tc>
          <w:tcPr>
            <w:tcW w:w="552" w:type="pct"/>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c>
          <w:tcPr>
            <w:tcW w:w="554" w:type="pct"/>
            <w:vAlign w:val="center"/>
          </w:tcPr>
          <w:p w14:paraId="578C483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单位名称3</w:t>
            </w:r>
          </w:p>
        </w:tc>
        <w:tc>
          <w:tcPr>
            <w:tcW w:w="576" w:type="pct"/>
            <w:vAlign w:val="center"/>
          </w:tcPr>
          <w:p w14:paraId="4F74CAB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0AC05D5">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p>
        </w:tc>
        <w:tc>
          <w:tcPr>
            <w:tcW w:w="706" w:type="pct"/>
          </w:tcPr>
          <w:p w14:paraId="15C0D66D">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672" w:type="pct"/>
          </w:tcPr>
          <w:p w14:paraId="35A4DB92">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552" w:type="pct"/>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00C047A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112AF1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5713874A">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p>
        </w:tc>
        <w:tc>
          <w:tcPr>
            <w:tcW w:w="706" w:type="pct"/>
          </w:tcPr>
          <w:p w14:paraId="1389C2A7">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672" w:type="pct"/>
          </w:tcPr>
          <w:p w14:paraId="431BBD56">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552" w:type="pct"/>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6DE1B75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373DE3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112F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3FC8CB9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72F47CE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558FB09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143AEA1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43CE8DD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7979DDF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15667D1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5D154FD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204AB9D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54C9C3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09FA893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20CF133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02C7718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22B12F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6" w:type="pct"/>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672" w:type="pct"/>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2" w:type="pct"/>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4" w:type="pct"/>
          </w:tcPr>
          <w:p w14:paraId="062F3C9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76" w:type="pct"/>
          </w:tcPr>
          <w:p w14:paraId="4702AA8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3B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7FD67CDB">
            <w:pPr>
              <w:autoSpaceDE w:val="0"/>
              <w:autoSpaceDN w:val="0"/>
              <w:adjustRightInd w:val="0"/>
              <w:spacing w:line="440" w:lineRule="exact"/>
              <w:ind w:right="-20"/>
              <w:jc w:val="center"/>
              <w:outlineLvl w:val="9"/>
              <w:rPr>
                <w:rFonts w:hint="eastAsia" w:ascii="宋体" w:hAnsi="宋体" w:cs="宋体"/>
                <w:b/>
                <w:caps/>
                <w:sz w:val="24"/>
                <w:lang w:val="en-US" w:eastAsia="zh-CN"/>
              </w:rPr>
            </w:pPr>
            <w:bookmarkStart w:id="67" w:name="_Toc29610"/>
            <w:r>
              <w:rPr>
                <w:rFonts w:hint="eastAsia" w:ascii="宋体" w:hAnsi="宋体" w:cs="宋体"/>
                <w:b/>
                <w:caps/>
                <w:sz w:val="24"/>
                <w:vertAlign w:val="baseline"/>
                <w:lang w:val="en-US" w:eastAsia="zh-CN"/>
              </w:rPr>
              <w:t>承诺：我公司承诺以上价格数据均属实，如与事实不符，我公司资源取消服务提供资格，并自行承担相应责任。</w:t>
            </w:r>
            <w:bookmarkEnd w:id="67"/>
          </w:p>
          <w:p w14:paraId="73C8B22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bl>
    <w:p w14:paraId="7EECD4E4">
      <w:pPr>
        <w:spacing w:line="360" w:lineRule="exact"/>
        <w:rPr>
          <w:rFonts w:hint="eastAsia" w:ascii="宋体" w:hAnsi="宋体" w:cs="宋体"/>
          <w:bCs/>
          <w:sz w:val="24"/>
        </w:rPr>
      </w:pPr>
      <w:r>
        <w:rPr>
          <w:rFonts w:hint="eastAsia" w:ascii="宋体" w:hAnsi="宋体" w:cs="宋体"/>
          <w:bCs/>
          <w:sz w:val="24"/>
        </w:rPr>
        <w:t>供应商：</w:t>
      </w:r>
      <w:r>
        <w:rPr>
          <w:rFonts w:hint="eastAsia" w:ascii="宋体" w:hAnsi="宋体" w:cs="宋体"/>
          <w:bCs/>
          <w:sz w:val="24"/>
          <w:u w:val="single"/>
          <w:lang w:val="en-US" w:eastAsia="zh-CN"/>
        </w:rPr>
        <w:t xml:space="preserve">                   </w:t>
      </w:r>
      <w:r>
        <w:rPr>
          <w:rFonts w:hint="eastAsia" w:ascii="宋体" w:hAnsi="宋体" w:cs="宋体"/>
          <w:bCs/>
          <w:sz w:val="24"/>
        </w:rPr>
        <w:t>（盖单位公章）</w:t>
      </w:r>
    </w:p>
    <w:p w14:paraId="57C134FD">
      <w:pPr>
        <w:tabs>
          <w:tab w:val="left" w:pos="1365"/>
        </w:tabs>
        <w:spacing w:line="560" w:lineRule="exact"/>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cols w:space="425" w:num="1"/>
          <w:docGrid w:type="lines" w:linePitch="312" w:charSpace="0"/>
        </w:sectPr>
      </w:pPr>
    </w:p>
    <w:p w14:paraId="2485DE9B">
      <w:pPr>
        <w:pStyle w:val="2"/>
        <w:numPr>
          <w:ilvl w:val="0"/>
          <w:numId w:val="0"/>
        </w:numPr>
        <w:ind w:left="432" w:leftChars="0" w:hanging="432" w:firstLineChars="0"/>
        <w:rPr>
          <w:rFonts w:hint="eastAsia" w:ascii="宋体" w:hAnsi="宋体" w:cs="宋体" w:eastAsiaTheme="minorEastAsia"/>
          <w:b/>
          <w:caps/>
          <w:kern w:val="2"/>
          <w:sz w:val="24"/>
          <w:szCs w:val="24"/>
          <w:lang w:val="en-US" w:eastAsia="zh-CN" w:bidi="ar-SA"/>
        </w:rPr>
      </w:pPr>
      <w:bookmarkStart w:id="68" w:name="_Toc13041"/>
      <w:bookmarkStart w:id="69" w:name="_Toc159581409"/>
      <w:r>
        <w:rPr>
          <w:rFonts w:hint="eastAsia" w:ascii="宋体" w:hAnsi="宋体" w:cs="宋体" w:eastAsiaTheme="minorEastAsia"/>
          <w:b/>
          <w:caps/>
          <w:kern w:val="2"/>
          <w:sz w:val="24"/>
          <w:szCs w:val="24"/>
          <w:lang w:val="en-US" w:eastAsia="zh-CN" w:bidi="ar-SA"/>
        </w:rPr>
        <w:t>九、会计报表审计服务服务方案</w:t>
      </w:r>
      <w:bookmarkEnd w:id="68"/>
      <w:bookmarkEnd w:id="69"/>
    </w:p>
    <w:p w14:paraId="399501FB">
      <w:pPr>
        <w:jc w:val="center"/>
        <w:rPr>
          <w:rFonts w:hint="default" w:eastAsia="宋体"/>
          <w:lang w:val="en-US" w:eastAsia="zh-CN"/>
        </w:rPr>
      </w:pPr>
      <w:r>
        <w:rPr>
          <w:rFonts w:hint="eastAsia"/>
          <w:lang w:val="en-US" w:eastAsia="zh-CN"/>
        </w:rPr>
        <w:t>（针对所响应的服务内容编写）</w:t>
      </w:r>
      <w:bookmarkStart w:id="79" w:name="_GoBack"/>
      <w:bookmarkEnd w:id="79"/>
    </w:p>
    <w:p w14:paraId="6ABD2FA9">
      <w:pPr>
        <w:tabs>
          <w:tab w:val="left" w:pos="1365"/>
        </w:tabs>
        <w:spacing w:line="240" w:lineRule="auto"/>
        <w:jc w:val="both"/>
        <w:outlineLvl w:val="9"/>
        <w:rPr>
          <w:rFonts w:hint="eastAsia" w:ascii="宋体" w:hAnsi="宋体" w:cs="宋体"/>
          <w:b/>
          <w:kern w:val="0"/>
          <w:sz w:val="24"/>
          <w:lang w:val="en-US" w:eastAsia="zh-CN"/>
        </w:rPr>
      </w:pPr>
    </w:p>
    <w:p w14:paraId="00D12B7C">
      <w:pPr>
        <w:tabs>
          <w:tab w:val="left" w:pos="1365"/>
        </w:tabs>
        <w:spacing w:line="240" w:lineRule="auto"/>
        <w:jc w:val="center"/>
        <w:outlineLvl w:val="0"/>
        <w:rPr>
          <w:rFonts w:hint="eastAsia" w:ascii="宋体" w:hAnsi="宋体" w:cs="宋体"/>
          <w:b/>
          <w:kern w:val="0"/>
          <w:sz w:val="24"/>
          <w:lang w:val="en-US" w:eastAsia="zh-CN"/>
        </w:rPr>
      </w:pPr>
      <w:bookmarkStart w:id="70" w:name="_Toc19419"/>
    </w:p>
    <w:p w14:paraId="49F950BF">
      <w:pPr>
        <w:tabs>
          <w:tab w:val="left" w:pos="1365"/>
        </w:tabs>
        <w:spacing w:line="240" w:lineRule="auto"/>
        <w:jc w:val="center"/>
        <w:outlineLvl w:val="0"/>
        <w:rPr>
          <w:rFonts w:hint="eastAsia" w:ascii="宋体" w:hAnsi="宋体" w:cs="宋体"/>
          <w:b/>
          <w:kern w:val="0"/>
          <w:sz w:val="24"/>
          <w:lang w:val="en-US" w:eastAsia="zh-CN"/>
        </w:rPr>
      </w:pPr>
    </w:p>
    <w:p w14:paraId="3D1EF717">
      <w:pPr>
        <w:tabs>
          <w:tab w:val="left" w:pos="1365"/>
        </w:tabs>
        <w:spacing w:line="240" w:lineRule="auto"/>
        <w:jc w:val="center"/>
        <w:outlineLvl w:val="0"/>
        <w:rPr>
          <w:rFonts w:hint="eastAsia" w:ascii="宋体" w:hAnsi="宋体" w:cs="宋体"/>
          <w:b/>
          <w:kern w:val="0"/>
          <w:sz w:val="24"/>
          <w:lang w:val="en-US" w:eastAsia="zh-CN"/>
        </w:rPr>
      </w:pPr>
    </w:p>
    <w:p w14:paraId="3CD7D4C3">
      <w:pPr>
        <w:tabs>
          <w:tab w:val="left" w:pos="1365"/>
        </w:tabs>
        <w:spacing w:line="240" w:lineRule="auto"/>
        <w:jc w:val="center"/>
        <w:outlineLvl w:val="0"/>
        <w:rPr>
          <w:rFonts w:hint="eastAsia" w:ascii="宋体" w:hAnsi="宋体" w:cs="宋体"/>
          <w:b/>
          <w:kern w:val="0"/>
          <w:sz w:val="24"/>
          <w:lang w:val="en-US" w:eastAsia="zh-CN"/>
        </w:rPr>
      </w:pPr>
    </w:p>
    <w:p w14:paraId="24542C67">
      <w:pPr>
        <w:tabs>
          <w:tab w:val="left" w:pos="1365"/>
        </w:tabs>
        <w:spacing w:line="240" w:lineRule="auto"/>
        <w:jc w:val="center"/>
        <w:outlineLvl w:val="0"/>
        <w:rPr>
          <w:rFonts w:hint="eastAsia" w:ascii="宋体" w:hAnsi="宋体" w:cs="宋体"/>
          <w:b/>
          <w:kern w:val="0"/>
          <w:sz w:val="24"/>
          <w:lang w:val="en-US" w:eastAsia="zh-CN"/>
        </w:rPr>
      </w:pPr>
    </w:p>
    <w:p w14:paraId="6D732CDF">
      <w:pPr>
        <w:tabs>
          <w:tab w:val="left" w:pos="1365"/>
        </w:tabs>
        <w:spacing w:line="240" w:lineRule="auto"/>
        <w:jc w:val="center"/>
        <w:outlineLvl w:val="0"/>
        <w:rPr>
          <w:rFonts w:hint="eastAsia" w:ascii="宋体" w:hAnsi="宋体" w:cs="宋体"/>
          <w:b/>
          <w:kern w:val="0"/>
          <w:sz w:val="24"/>
          <w:lang w:val="en-US" w:eastAsia="zh-CN"/>
        </w:rPr>
      </w:pPr>
    </w:p>
    <w:p w14:paraId="34D58595">
      <w:pPr>
        <w:tabs>
          <w:tab w:val="left" w:pos="1365"/>
        </w:tabs>
        <w:spacing w:line="240" w:lineRule="auto"/>
        <w:jc w:val="center"/>
        <w:outlineLvl w:val="0"/>
        <w:rPr>
          <w:rFonts w:hint="eastAsia" w:ascii="宋体" w:hAnsi="宋体" w:cs="宋体"/>
          <w:b/>
          <w:kern w:val="0"/>
          <w:sz w:val="24"/>
          <w:lang w:val="en-US" w:eastAsia="zh-CN"/>
        </w:rPr>
      </w:pPr>
    </w:p>
    <w:p w14:paraId="68F77E71">
      <w:pPr>
        <w:tabs>
          <w:tab w:val="left" w:pos="1365"/>
        </w:tabs>
        <w:spacing w:line="240" w:lineRule="auto"/>
        <w:jc w:val="center"/>
        <w:outlineLvl w:val="0"/>
        <w:rPr>
          <w:rFonts w:hint="eastAsia" w:ascii="宋体" w:hAnsi="宋体" w:cs="宋体"/>
          <w:b/>
          <w:kern w:val="0"/>
          <w:sz w:val="24"/>
          <w:lang w:val="en-US" w:eastAsia="zh-CN"/>
        </w:rPr>
      </w:pPr>
    </w:p>
    <w:p w14:paraId="2260F140">
      <w:pPr>
        <w:tabs>
          <w:tab w:val="left" w:pos="1365"/>
        </w:tabs>
        <w:spacing w:line="240" w:lineRule="auto"/>
        <w:jc w:val="center"/>
        <w:outlineLvl w:val="0"/>
        <w:rPr>
          <w:rFonts w:hint="eastAsia" w:ascii="宋体" w:hAnsi="宋体" w:cs="宋体"/>
          <w:b/>
          <w:kern w:val="0"/>
          <w:sz w:val="24"/>
          <w:lang w:val="en-US" w:eastAsia="zh-CN"/>
        </w:rPr>
      </w:pPr>
    </w:p>
    <w:p w14:paraId="7867AEA2">
      <w:pPr>
        <w:tabs>
          <w:tab w:val="left" w:pos="1365"/>
        </w:tabs>
        <w:spacing w:line="240" w:lineRule="auto"/>
        <w:jc w:val="center"/>
        <w:outlineLvl w:val="0"/>
        <w:rPr>
          <w:rFonts w:hint="eastAsia" w:ascii="宋体" w:hAnsi="宋体" w:cs="宋体"/>
          <w:b/>
          <w:kern w:val="0"/>
          <w:sz w:val="24"/>
          <w:lang w:val="en-US" w:eastAsia="zh-CN"/>
        </w:rPr>
      </w:pPr>
    </w:p>
    <w:p w14:paraId="40CEB891">
      <w:pPr>
        <w:tabs>
          <w:tab w:val="left" w:pos="1365"/>
        </w:tabs>
        <w:spacing w:line="240" w:lineRule="auto"/>
        <w:jc w:val="center"/>
        <w:outlineLvl w:val="0"/>
        <w:rPr>
          <w:rFonts w:hint="eastAsia" w:ascii="宋体" w:hAnsi="宋体" w:cs="宋体"/>
          <w:b/>
          <w:kern w:val="0"/>
          <w:sz w:val="24"/>
          <w:lang w:val="en-US" w:eastAsia="zh-CN"/>
        </w:rPr>
      </w:pPr>
    </w:p>
    <w:p w14:paraId="3DC6C350">
      <w:pPr>
        <w:tabs>
          <w:tab w:val="left" w:pos="1365"/>
        </w:tabs>
        <w:spacing w:line="240" w:lineRule="auto"/>
        <w:jc w:val="center"/>
        <w:outlineLvl w:val="0"/>
        <w:rPr>
          <w:rFonts w:hint="eastAsia" w:ascii="宋体" w:hAnsi="宋体" w:cs="宋体"/>
          <w:b/>
          <w:kern w:val="0"/>
          <w:sz w:val="24"/>
          <w:lang w:val="en-US" w:eastAsia="zh-CN"/>
        </w:rPr>
      </w:pPr>
    </w:p>
    <w:p w14:paraId="17AF5BBE">
      <w:pPr>
        <w:tabs>
          <w:tab w:val="left" w:pos="1365"/>
        </w:tabs>
        <w:spacing w:line="240" w:lineRule="auto"/>
        <w:jc w:val="center"/>
        <w:outlineLvl w:val="0"/>
        <w:rPr>
          <w:rFonts w:hint="eastAsia" w:ascii="宋体" w:hAnsi="宋体" w:cs="宋体"/>
          <w:b/>
          <w:kern w:val="0"/>
          <w:sz w:val="24"/>
          <w:lang w:val="en-US" w:eastAsia="zh-CN"/>
        </w:rPr>
      </w:pPr>
    </w:p>
    <w:p w14:paraId="75851266">
      <w:pPr>
        <w:tabs>
          <w:tab w:val="left" w:pos="1365"/>
        </w:tabs>
        <w:spacing w:line="240" w:lineRule="auto"/>
        <w:jc w:val="center"/>
        <w:outlineLvl w:val="0"/>
        <w:rPr>
          <w:rFonts w:hint="eastAsia" w:ascii="宋体" w:hAnsi="宋体" w:cs="宋体"/>
          <w:b/>
          <w:kern w:val="0"/>
          <w:sz w:val="24"/>
          <w:lang w:val="en-US" w:eastAsia="zh-CN"/>
        </w:rPr>
      </w:pPr>
    </w:p>
    <w:p w14:paraId="3753F12F">
      <w:pPr>
        <w:tabs>
          <w:tab w:val="left" w:pos="1365"/>
        </w:tabs>
        <w:spacing w:line="240" w:lineRule="auto"/>
        <w:jc w:val="center"/>
        <w:outlineLvl w:val="0"/>
        <w:rPr>
          <w:rFonts w:hint="eastAsia" w:ascii="宋体" w:hAnsi="宋体" w:cs="宋体"/>
          <w:b/>
          <w:kern w:val="0"/>
          <w:sz w:val="24"/>
          <w:lang w:val="en-US" w:eastAsia="zh-CN"/>
        </w:rPr>
      </w:pPr>
    </w:p>
    <w:p w14:paraId="65444988">
      <w:pPr>
        <w:tabs>
          <w:tab w:val="left" w:pos="1365"/>
        </w:tabs>
        <w:spacing w:line="240" w:lineRule="auto"/>
        <w:jc w:val="center"/>
        <w:outlineLvl w:val="0"/>
        <w:rPr>
          <w:rFonts w:hint="eastAsia" w:ascii="宋体" w:hAnsi="宋体" w:cs="宋体"/>
          <w:b/>
          <w:kern w:val="0"/>
          <w:sz w:val="24"/>
          <w:lang w:val="en-US" w:eastAsia="zh-CN"/>
        </w:rPr>
      </w:pPr>
    </w:p>
    <w:p w14:paraId="3F8F477D">
      <w:pPr>
        <w:tabs>
          <w:tab w:val="left" w:pos="1365"/>
        </w:tabs>
        <w:spacing w:line="240" w:lineRule="auto"/>
        <w:jc w:val="center"/>
        <w:outlineLvl w:val="0"/>
        <w:rPr>
          <w:rFonts w:hint="eastAsia" w:ascii="宋体" w:hAnsi="宋体" w:cs="宋体"/>
          <w:b/>
          <w:kern w:val="0"/>
          <w:sz w:val="24"/>
          <w:lang w:val="en-US" w:eastAsia="zh-CN"/>
        </w:rPr>
      </w:pPr>
    </w:p>
    <w:p w14:paraId="45A375E2">
      <w:pPr>
        <w:tabs>
          <w:tab w:val="left" w:pos="1365"/>
        </w:tabs>
        <w:spacing w:line="240" w:lineRule="auto"/>
        <w:jc w:val="center"/>
        <w:outlineLvl w:val="0"/>
        <w:rPr>
          <w:rFonts w:hint="eastAsia" w:ascii="宋体" w:hAnsi="宋体" w:cs="宋体"/>
          <w:b/>
          <w:kern w:val="0"/>
          <w:sz w:val="24"/>
          <w:lang w:val="en-US" w:eastAsia="zh-CN"/>
        </w:rPr>
      </w:pPr>
    </w:p>
    <w:p w14:paraId="3BCE257F">
      <w:pPr>
        <w:tabs>
          <w:tab w:val="left" w:pos="1365"/>
        </w:tabs>
        <w:spacing w:line="240" w:lineRule="auto"/>
        <w:jc w:val="center"/>
        <w:outlineLvl w:val="0"/>
        <w:rPr>
          <w:rFonts w:hint="eastAsia" w:ascii="宋体" w:hAnsi="宋体" w:cs="宋体"/>
          <w:b/>
          <w:kern w:val="0"/>
          <w:sz w:val="24"/>
          <w:lang w:val="en-US" w:eastAsia="zh-CN"/>
        </w:rPr>
      </w:pPr>
    </w:p>
    <w:p w14:paraId="1F14C982">
      <w:pPr>
        <w:tabs>
          <w:tab w:val="left" w:pos="1365"/>
        </w:tabs>
        <w:spacing w:line="240" w:lineRule="auto"/>
        <w:jc w:val="center"/>
        <w:outlineLvl w:val="0"/>
        <w:rPr>
          <w:rFonts w:hint="eastAsia" w:ascii="宋体" w:hAnsi="宋体" w:cs="宋体"/>
          <w:b/>
          <w:kern w:val="0"/>
          <w:sz w:val="24"/>
          <w:lang w:val="en-US" w:eastAsia="zh-CN"/>
        </w:rPr>
      </w:pPr>
    </w:p>
    <w:p w14:paraId="7F417BB7">
      <w:pPr>
        <w:tabs>
          <w:tab w:val="left" w:pos="1365"/>
        </w:tabs>
        <w:spacing w:line="240" w:lineRule="auto"/>
        <w:jc w:val="center"/>
        <w:outlineLvl w:val="0"/>
        <w:rPr>
          <w:rFonts w:hint="eastAsia" w:ascii="宋体" w:hAnsi="宋体" w:cs="宋体"/>
          <w:b/>
          <w:kern w:val="0"/>
          <w:sz w:val="24"/>
          <w:lang w:val="en-US" w:eastAsia="zh-CN"/>
        </w:rPr>
      </w:pPr>
    </w:p>
    <w:p w14:paraId="0289A133">
      <w:pPr>
        <w:tabs>
          <w:tab w:val="left" w:pos="1365"/>
        </w:tabs>
        <w:spacing w:line="240" w:lineRule="auto"/>
        <w:jc w:val="center"/>
        <w:outlineLvl w:val="0"/>
        <w:rPr>
          <w:rFonts w:hint="eastAsia" w:ascii="宋体" w:hAnsi="宋体" w:cs="宋体"/>
          <w:b/>
          <w:kern w:val="0"/>
          <w:sz w:val="24"/>
          <w:lang w:val="en-US" w:eastAsia="zh-CN"/>
        </w:rPr>
      </w:pPr>
    </w:p>
    <w:p w14:paraId="40B0F63C">
      <w:pPr>
        <w:tabs>
          <w:tab w:val="left" w:pos="1365"/>
        </w:tabs>
        <w:spacing w:line="240" w:lineRule="auto"/>
        <w:jc w:val="center"/>
        <w:outlineLvl w:val="0"/>
        <w:rPr>
          <w:rFonts w:hint="eastAsia" w:ascii="宋体" w:hAnsi="宋体" w:cs="宋体"/>
          <w:b/>
          <w:kern w:val="0"/>
          <w:sz w:val="24"/>
          <w:lang w:val="en-US" w:eastAsia="zh-CN"/>
        </w:rPr>
      </w:pPr>
    </w:p>
    <w:p w14:paraId="31934019">
      <w:pPr>
        <w:tabs>
          <w:tab w:val="left" w:pos="1365"/>
        </w:tabs>
        <w:spacing w:line="240" w:lineRule="auto"/>
        <w:jc w:val="center"/>
        <w:outlineLvl w:val="0"/>
        <w:rPr>
          <w:rFonts w:hint="eastAsia" w:ascii="宋体" w:hAnsi="宋体" w:cs="宋体"/>
          <w:b/>
          <w:kern w:val="0"/>
          <w:sz w:val="24"/>
          <w:lang w:val="en-US" w:eastAsia="zh-CN"/>
        </w:rPr>
      </w:pPr>
    </w:p>
    <w:p w14:paraId="28E97469">
      <w:pPr>
        <w:tabs>
          <w:tab w:val="left" w:pos="1365"/>
        </w:tabs>
        <w:spacing w:line="240" w:lineRule="auto"/>
        <w:jc w:val="center"/>
        <w:outlineLvl w:val="0"/>
        <w:rPr>
          <w:rFonts w:hint="eastAsia" w:ascii="宋体" w:hAnsi="宋体" w:cs="宋体"/>
          <w:b/>
          <w:kern w:val="0"/>
          <w:sz w:val="24"/>
          <w:lang w:val="en-US" w:eastAsia="zh-CN"/>
        </w:rPr>
      </w:pPr>
    </w:p>
    <w:p w14:paraId="7F6D6E5A">
      <w:pPr>
        <w:tabs>
          <w:tab w:val="left" w:pos="1365"/>
        </w:tabs>
        <w:spacing w:line="240" w:lineRule="auto"/>
        <w:jc w:val="center"/>
        <w:outlineLvl w:val="0"/>
        <w:rPr>
          <w:rFonts w:hint="eastAsia" w:ascii="宋体" w:hAnsi="宋体" w:cs="宋体"/>
          <w:b/>
          <w:kern w:val="0"/>
          <w:sz w:val="24"/>
          <w:lang w:val="en-US" w:eastAsia="zh-CN"/>
        </w:rPr>
      </w:pPr>
    </w:p>
    <w:p w14:paraId="7E06847A">
      <w:pPr>
        <w:tabs>
          <w:tab w:val="left" w:pos="1365"/>
        </w:tabs>
        <w:spacing w:line="240" w:lineRule="auto"/>
        <w:jc w:val="center"/>
        <w:outlineLvl w:val="0"/>
        <w:rPr>
          <w:rFonts w:hint="eastAsia" w:ascii="宋体" w:hAnsi="宋体" w:cs="宋体"/>
          <w:b/>
          <w:kern w:val="0"/>
          <w:sz w:val="24"/>
          <w:lang w:val="en-US" w:eastAsia="zh-CN"/>
        </w:rPr>
      </w:pPr>
    </w:p>
    <w:p w14:paraId="2AD07694">
      <w:pPr>
        <w:tabs>
          <w:tab w:val="left" w:pos="1365"/>
        </w:tabs>
        <w:spacing w:line="240" w:lineRule="auto"/>
        <w:jc w:val="center"/>
        <w:outlineLvl w:val="0"/>
        <w:rPr>
          <w:rFonts w:hint="eastAsia" w:ascii="宋体" w:hAnsi="宋体" w:cs="宋体"/>
          <w:b/>
          <w:kern w:val="0"/>
          <w:sz w:val="24"/>
          <w:lang w:val="en-US" w:eastAsia="zh-CN"/>
        </w:rPr>
      </w:pPr>
    </w:p>
    <w:p w14:paraId="13BEA181">
      <w:pPr>
        <w:tabs>
          <w:tab w:val="left" w:pos="1365"/>
        </w:tabs>
        <w:spacing w:line="240" w:lineRule="auto"/>
        <w:jc w:val="center"/>
        <w:outlineLvl w:val="0"/>
        <w:rPr>
          <w:rFonts w:hint="eastAsia" w:ascii="宋体" w:hAnsi="宋体" w:cs="宋体"/>
          <w:b/>
          <w:kern w:val="0"/>
          <w:sz w:val="24"/>
          <w:lang w:val="en-US" w:eastAsia="zh-CN"/>
        </w:rPr>
      </w:pPr>
    </w:p>
    <w:p w14:paraId="5D0E468D">
      <w:pPr>
        <w:tabs>
          <w:tab w:val="left" w:pos="1365"/>
        </w:tabs>
        <w:spacing w:line="240" w:lineRule="auto"/>
        <w:jc w:val="center"/>
        <w:outlineLvl w:val="0"/>
        <w:rPr>
          <w:rFonts w:hint="eastAsia" w:ascii="宋体" w:hAnsi="宋体" w:cs="宋体"/>
          <w:b/>
          <w:kern w:val="0"/>
          <w:sz w:val="24"/>
          <w:lang w:val="en-US" w:eastAsia="zh-CN"/>
        </w:rPr>
      </w:pPr>
    </w:p>
    <w:p w14:paraId="79106451">
      <w:pPr>
        <w:tabs>
          <w:tab w:val="left" w:pos="1365"/>
        </w:tabs>
        <w:spacing w:line="240" w:lineRule="auto"/>
        <w:jc w:val="center"/>
        <w:outlineLvl w:val="0"/>
        <w:rPr>
          <w:rFonts w:hint="eastAsia" w:ascii="宋体" w:hAnsi="宋体" w:cs="宋体"/>
          <w:b/>
          <w:kern w:val="0"/>
          <w:sz w:val="24"/>
          <w:lang w:val="en-US" w:eastAsia="zh-CN"/>
        </w:rPr>
      </w:pPr>
    </w:p>
    <w:p w14:paraId="0AC1E944">
      <w:pPr>
        <w:tabs>
          <w:tab w:val="left" w:pos="1365"/>
        </w:tabs>
        <w:spacing w:line="240" w:lineRule="auto"/>
        <w:jc w:val="center"/>
        <w:outlineLvl w:val="0"/>
        <w:rPr>
          <w:rFonts w:hint="eastAsia" w:ascii="宋体" w:hAnsi="宋体" w:cs="宋体"/>
          <w:b/>
          <w:kern w:val="0"/>
          <w:sz w:val="24"/>
          <w:lang w:val="en-US" w:eastAsia="zh-CN"/>
        </w:rPr>
      </w:pPr>
    </w:p>
    <w:p w14:paraId="1594D548">
      <w:pPr>
        <w:tabs>
          <w:tab w:val="left" w:pos="1365"/>
        </w:tabs>
        <w:spacing w:line="240" w:lineRule="auto"/>
        <w:jc w:val="center"/>
        <w:outlineLvl w:val="0"/>
        <w:rPr>
          <w:rFonts w:hint="eastAsia" w:ascii="宋体" w:hAnsi="宋体" w:cs="宋体"/>
          <w:b/>
          <w:kern w:val="0"/>
          <w:sz w:val="24"/>
          <w:lang w:val="en-US" w:eastAsia="zh-CN"/>
        </w:rPr>
      </w:pPr>
    </w:p>
    <w:p w14:paraId="133471F5">
      <w:pPr>
        <w:tabs>
          <w:tab w:val="left" w:pos="1365"/>
        </w:tabs>
        <w:spacing w:line="240" w:lineRule="auto"/>
        <w:jc w:val="center"/>
        <w:outlineLvl w:val="0"/>
        <w:rPr>
          <w:rFonts w:hint="eastAsia" w:ascii="宋体" w:hAnsi="宋体" w:cs="宋体"/>
          <w:b/>
          <w:kern w:val="0"/>
          <w:sz w:val="24"/>
          <w:lang w:val="en-US" w:eastAsia="zh-CN"/>
        </w:rPr>
      </w:pPr>
    </w:p>
    <w:p w14:paraId="609E8D62">
      <w:pPr>
        <w:tabs>
          <w:tab w:val="left" w:pos="1365"/>
        </w:tabs>
        <w:spacing w:line="240" w:lineRule="auto"/>
        <w:jc w:val="center"/>
        <w:outlineLvl w:val="0"/>
        <w:rPr>
          <w:rFonts w:hint="eastAsia" w:ascii="宋体" w:hAnsi="宋体" w:cs="宋体"/>
          <w:b/>
          <w:kern w:val="0"/>
          <w:sz w:val="24"/>
          <w:lang w:val="en-US" w:eastAsia="zh-CN"/>
        </w:rPr>
      </w:pPr>
    </w:p>
    <w:p w14:paraId="057C7D2E">
      <w:pPr>
        <w:tabs>
          <w:tab w:val="left" w:pos="1365"/>
        </w:tabs>
        <w:spacing w:line="240" w:lineRule="auto"/>
        <w:jc w:val="center"/>
        <w:outlineLvl w:val="0"/>
        <w:rPr>
          <w:rFonts w:hint="eastAsia" w:ascii="宋体" w:hAnsi="宋体" w:cs="宋体"/>
          <w:b/>
          <w:kern w:val="0"/>
          <w:sz w:val="24"/>
          <w:lang w:val="en-US" w:eastAsia="zh-CN"/>
        </w:rPr>
      </w:pPr>
    </w:p>
    <w:p w14:paraId="0AE974F5">
      <w:pPr>
        <w:tabs>
          <w:tab w:val="left" w:pos="1365"/>
        </w:tabs>
        <w:spacing w:line="240" w:lineRule="auto"/>
        <w:jc w:val="center"/>
        <w:outlineLvl w:val="0"/>
        <w:rPr>
          <w:rFonts w:hint="eastAsia" w:ascii="宋体" w:hAnsi="宋体" w:cs="宋体"/>
          <w:b/>
          <w:kern w:val="0"/>
          <w:sz w:val="24"/>
          <w:lang w:val="en-US" w:eastAsia="zh-CN"/>
        </w:rPr>
      </w:pPr>
    </w:p>
    <w:p w14:paraId="0239FC9E">
      <w:pPr>
        <w:tabs>
          <w:tab w:val="left" w:pos="1365"/>
        </w:tabs>
        <w:spacing w:line="240" w:lineRule="auto"/>
        <w:jc w:val="center"/>
        <w:outlineLvl w:val="0"/>
        <w:rPr>
          <w:rFonts w:hint="eastAsia" w:ascii="宋体" w:hAnsi="宋体" w:cs="宋体"/>
          <w:b/>
          <w:kern w:val="0"/>
          <w:sz w:val="24"/>
          <w:lang w:val="en-US" w:eastAsia="zh-CN"/>
        </w:rPr>
      </w:pPr>
    </w:p>
    <w:p w14:paraId="5B8A8734">
      <w:pPr>
        <w:tabs>
          <w:tab w:val="left" w:pos="1365"/>
        </w:tabs>
        <w:spacing w:line="240" w:lineRule="auto"/>
        <w:jc w:val="center"/>
        <w:outlineLvl w:val="0"/>
        <w:rPr>
          <w:rFonts w:hint="eastAsia" w:ascii="宋体" w:hAnsi="宋体" w:cs="宋体"/>
          <w:b/>
          <w:kern w:val="0"/>
          <w:sz w:val="24"/>
          <w:lang w:val="en-US" w:eastAsia="zh-CN"/>
        </w:rPr>
      </w:pPr>
    </w:p>
    <w:p w14:paraId="68904146">
      <w:pPr>
        <w:tabs>
          <w:tab w:val="left" w:pos="1365"/>
        </w:tabs>
        <w:spacing w:line="240" w:lineRule="auto"/>
        <w:jc w:val="center"/>
        <w:outlineLvl w:val="0"/>
        <w:rPr>
          <w:rFonts w:hint="eastAsia" w:ascii="宋体" w:hAnsi="宋体" w:cs="宋体"/>
          <w:b/>
          <w:kern w:val="0"/>
          <w:sz w:val="24"/>
          <w:lang w:val="en-US" w:eastAsia="zh-CN"/>
        </w:rPr>
      </w:pPr>
    </w:p>
    <w:p w14:paraId="34C76973">
      <w:pPr>
        <w:tabs>
          <w:tab w:val="left" w:pos="1365"/>
        </w:tabs>
        <w:spacing w:line="240" w:lineRule="auto"/>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十、物资购销廉洁承诺书</w:t>
      </w:r>
      <w:bookmarkEnd w:id="70"/>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71" w:name="_Toc23532"/>
      <w:r>
        <w:rPr>
          <w:rFonts w:hint="eastAsia" w:ascii="宋体" w:hAnsi="宋体" w:cs="宋体"/>
          <w:b/>
          <w:kern w:val="0"/>
          <w:sz w:val="24"/>
          <w:lang w:val="en-US" w:eastAsia="zh-CN"/>
        </w:rPr>
        <w:t>十一、防止利益冲突有关情况报告表</w:t>
      </w:r>
      <w:bookmarkEnd w:id="71"/>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1"/>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9"/>
        <w:rPr>
          <w:rFonts w:hint="eastAsia" w:ascii="宋体" w:hAnsi="宋体" w:cs="宋体"/>
          <w:sz w:val="24"/>
        </w:rPr>
      </w:pPr>
      <w:bookmarkStart w:id="72" w:name="_Toc27346"/>
      <w:bookmarkStart w:id="73" w:name="_Toc82006153"/>
      <w:bookmarkStart w:id="74" w:name="_Toc87805328"/>
      <w:bookmarkStart w:id="75" w:name="_Toc16255"/>
      <w:bookmarkStart w:id="76" w:name="_Toc7910"/>
      <w:bookmarkStart w:id="77" w:name="_Toc20890"/>
      <w:bookmarkStart w:id="78" w:name="_Toc82724073"/>
    </w:p>
    <w:p w14:paraId="4621D326">
      <w:pPr>
        <w:spacing w:line="420" w:lineRule="exact"/>
        <w:jc w:val="center"/>
        <w:outlineLvl w:val="9"/>
        <w:rPr>
          <w:rFonts w:hint="eastAsia" w:ascii="宋体" w:hAnsi="宋体" w:cs="宋体"/>
          <w:sz w:val="24"/>
        </w:rPr>
      </w:pPr>
    </w:p>
    <w:p w14:paraId="73521C1E">
      <w:pPr>
        <w:spacing w:line="420" w:lineRule="exact"/>
        <w:jc w:val="center"/>
        <w:outlineLvl w:val="9"/>
        <w:rPr>
          <w:rFonts w:hint="eastAsia" w:ascii="宋体" w:hAnsi="宋体" w:cs="宋体"/>
          <w:sz w:val="24"/>
        </w:rPr>
      </w:pPr>
    </w:p>
    <w:bookmarkEnd w:id="72"/>
    <w:bookmarkEnd w:id="73"/>
    <w:bookmarkEnd w:id="74"/>
    <w:bookmarkEnd w:id="75"/>
    <w:bookmarkEnd w:id="76"/>
    <w:bookmarkEnd w:id="77"/>
    <w:bookmarkEnd w:id="78"/>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86839CD-6AC4-4F22-8842-42E898A4571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2CDA9DB-1816-4B56-8293-242B518D2DD8}"/>
  </w:font>
  <w:font w:name="方正小标宋_GBK">
    <w:panose1 w:val="02000000000000000000"/>
    <w:charset w:val="86"/>
    <w:family w:val="auto"/>
    <w:pitch w:val="default"/>
    <w:sig w:usb0="A00002BF" w:usb1="38CF7CFA" w:usb2="00082016" w:usb3="00000000" w:csb0="00040001" w:csb1="00000000"/>
    <w:embedRegular r:id="rId3" w:fontKey="{51923C97-1384-4C0B-BC05-F1817322FE2B}"/>
  </w:font>
  <w:font w:name="方正仿宋_GBK">
    <w:panose1 w:val="03000509000000000000"/>
    <w:charset w:val="86"/>
    <w:family w:val="auto"/>
    <w:pitch w:val="default"/>
    <w:sig w:usb0="00000001" w:usb1="080E0000" w:usb2="00000000" w:usb3="00000000" w:csb0="00040000" w:csb1="00000000"/>
    <w:embedRegular r:id="rId4" w:fontKey="{7FA63935-D131-47F5-B51C-EAD3346549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72A59"/>
    <w:multiLevelType w:val="multilevel"/>
    <w:tmpl w:val="01072A5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057174"/>
    <w:rsid w:val="01127064"/>
    <w:rsid w:val="018A58CB"/>
    <w:rsid w:val="02133E97"/>
    <w:rsid w:val="03CA6453"/>
    <w:rsid w:val="04ED23F9"/>
    <w:rsid w:val="054D2E98"/>
    <w:rsid w:val="05676EDD"/>
    <w:rsid w:val="0593107F"/>
    <w:rsid w:val="075C73C2"/>
    <w:rsid w:val="07D258D6"/>
    <w:rsid w:val="07FE491D"/>
    <w:rsid w:val="08167EB9"/>
    <w:rsid w:val="08A87477"/>
    <w:rsid w:val="08C16076"/>
    <w:rsid w:val="08CE42EF"/>
    <w:rsid w:val="097C1F9D"/>
    <w:rsid w:val="0A305B69"/>
    <w:rsid w:val="0A652A31"/>
    <w:rsid w:val="0AE65DE6"/>
    <w:rsid w:val="0B0C55A3"/>
    <w:rsid w:val="0B531DCA"/>
    <w:rsid w:val="0C8D626F"/>
    <w:rsid w:val="0D10137A"/>
    <w:rsid w:val="0DDA54E4"/>
    <w:rsid w:val="0E0F1632"/>
    <w:rsid w:val="0ECA7307"/>
    <w:rsid w:val="0F957915"/>
    <w:rsid w:val="0FD20B69"/>
    <w:rsid w:val="10167818"/>
    <w:rsid w:val="104B091B"/>
    <w:rsid w:val="108E6EEA"/>
    <w:rsid w:val="10A342B4"/>
    <w:rsid w:val="112C6057"/>
    <w:rsid w:val="130E06F3"/>
    <w:rsid w:val="13B81E24"/>
    <w:rsid w:val="13E23345"/>
    <w:rsid w:val="142614CC"/>
    <w:rsid w:val="14472AF6"/>
    <w:rsid w:val="14D42C8D"/>
    <w:rsid w:val="170B4961"/>
    <w:rsid w:val="178D35C8"/>
    <w:rsid w:val="17944956"/>
    <w:rsid w:val="17D11706"/>
    <w:rsid w:val="19153875"/>
    <w:rsid w:val="1917583F"/>
    <w:rsid w:val="19FA13E8"/>
    <w:rsid w:val="1A163D48"/>
    <w:rsid w:val="1A2521DD"/>
    <w:rsid w:val="1A3A0E9F"/>
    <w:rsid w:val="1A6940BC"/>
    <w:rsid w:val="1A9C424D"/>
    <w:rsid w:val="1C2E35CB"/>
    <w:rsid w:val="1CE343B6"/>
    <w:rsid w:val="1CE95744"/>
    <w:rsid w:val="1D4F73DC"/>
    <w:rsid w:val="1DB93368"/>
    <w:rsid w:val="1E05210A"/>
    <w:rsid w:val="1E205195"/>
    <w:rsid w:val="1E3B1FCF"/>
    <w:rsid w:val="1F8E783A"/>
    <w:rsid w:val="205729C2"/>
    <w:rsid w:val="2096372F"/>
    <w:rsid w:val="20EF513E"/>
    <w:rsid w:val="21B300CF"/>
    <w:rsid w:val="22372AAE"/>
    <w:rsid w:val="2268710B"/>
    <w:rsid w:val="24AD52A9"/>
    <w:rsid w:val="252A68FA"/>
    <w:rsid w:val="25341EA9"/>
    <w:rsid w:val="27EB5572"/>
    <w:rsid w:val="28F15BC1"/>
    <w:rsid w:val="28F65471"/>
    <w:rsid w:val="2ABA6888"/>
    <w:rsid w:val="2C0B6D2F"/>
    <w:rsid w:val="2C1F4CDE"/>
    <w:rsid w:val="2C7B3026"/>
    <w:rsid w:val="2D145EC5"/>
    <w:rsid w:val="2D256324"/>
    <w:rsid w:val="2E0C3040"/>
    <w:rsid w:val="2F097580"/>
    <w:rsid w:val="301B756B"/>
    <w:rsid w:val="30332B06"/>
    <w:rsid w:val="30393E95"/>
    <w:rsid w:val="30C044B7"/>
    <w:rsid w:val="30CA72FD"/>
    <w:rsid w:val="31DC21FE"/>
    <w:rsid w:val="32096215"/>
    <w:rsid w:val="322D65C7"/>
    <w:rsid w:val="33DF48D0"/>
    <w:rsid w:val="347B4C58"/>
    <w:rsid w:val="349B116F"/>
    <w:rsid w:val="352A10EC"/>
    <w:rsid w:val="355745E4"/>
    <w:rsid w:val="36274EBB"/>
    <w:rsid w:val="36FF1994"/>
    <w:rsid w:val="37621F23"/>
    <w:rsid w:val="377C1237"/>
    <w:rsid w:val="37DA7D0B"/>
    <w:rsid w:val="37F76B0F"/>
    <w:rsid w:val="380D6333"/>
    <w:rsid w:val="38D64977"/>
    <w:rsid w:val="3A8521B0"/>
    <w:rsid w:val="3AEF1D20"/>
    <w:rsid w:val="3B2E2848"/>
    <w:rsid w:val="3C9E39FD"/>
    <w:rsid w:val="3CA01523"/>
    <w:rsid w:val="3D605AF2"/>
    <w:rsid w:val="3DFA1107"/>
    <w:rsid w:val="3F620473"/>
    <w:rsid w:val="3F620D12"/>
    <w:rsid w:val="3F9F75C2"/>
    <w:rsid w:val="40041DC9"/>
    <w:rsid w:val="40510274"/>
    <w:rsid w:val="421F2EEA"/>
    <w:rsid w:val="431E235B"/>
    <w:rsid w:val="43A6084D"/>
    <w:rsid w:val="4427252A"/>
    <w:rsid w:val="46FE3A16"/>
    <w:rsid w:val="47174AD8"/>
    <w:rsid w:val="47BB36B5"/>
    <w:rsid w:val="497C50C6"/>
    <w:rsid w:val="49C03205"/>
    <w:rsid w:val="49C64593"/>
    <w:rsid w:val="4A2D63C1"/>
    <w:rsid w:val="4A657908"/>
    <w:rsid w:val="4B944949"/>
    <w:rsid w:val="4C802A4D"/>
    <w:rsid w:val="4C8B1ABB"/>
    <w:rsid w:val="4C9D782D"/>
    <w:rsid w:val="4CB15087"/>
    <w:rsid w:val="4D27359B"/>
    <w:rsid w:val="4D5D520F"/>
    <w:rsid w:val="4DB12E65"/>
    <w:rsid w:val="4EA533B8"/>
    <w:rsid w:val="4EDE1FDD"/>
    <w:rsid w:val="51C15D6C"/>
    <w:rsid w:val="51DA6E2E"/>
    <w:rsid w:val="51EA18B1"/>
    <w:rsid w:val="52B07B8F"/>
    <w:rsid w:val="53603363"/>
    <w:rsid w:val="540A3A96"/>
    <w:rsid w:val="54322F51"/>
    <w:rsid w:val="54DE4E87"/>
    <w:rsid w:val="553E5926"/>
    <w:rsid w:val="55937A20"/>
    <w:rsid w:val="590824D3"/>
    <w:rsid w:val="59372DB8"/>
    <w:rsid w:val="59A541C5"/>
    <w:rsid w:val="59B6770B"/>
    <w:rsid w:val="5AD40A2E"/>
    <w:rsid w:val="5B776BAE"/>
    <w:rsid w:val="5BBB7CD0"/>
    <w:rsid w:val="5C2E2841"/>
    <w:rsid w:val="5C31613D"/>
    <w:rsid w:val="5C9347A9"/>
    <w:rsid w:val="5CDF354A"/>
    <w:rsid w:val="5D2B49E2"/>
    <w:rsid w:val="5D5A7075"/>
    <w:rsid w:val="5FB92779"/>
    <w:rsid w:val="618C5376"/>
    <w:rsid w:val="61A46529"/>
    <w:rsid w:val="625B6C39"/>
    <w:rsid w:val="64FD6DD0"/>
    <w:rsid w:val="66023E3E"/>
    <w:rsid w:val="661E3335"/>
    <w:rsid w:val="66772A46"/>
    <w:rsid w:val="697F058F"/>
    <w:rsid w:val="6AC67AF8"/>
    <w:rsid w:val="6B3709F5"/>
    <w:rsid w:val="6B855C05"/>
    <w:rsid w:val="6C465394"/>
    <w:rsid w:val="6CFA7F2C"/>
    <w:rsid w:val="6D140FEE"/>
    <w:rsid w:val="6DB8406F"/>
    <w:rsid w:val="6E850527"/>
    <w:rsid w:val="6E9543B1"/>
    <w:rsid w:val="6F410095"/>
    <w:rsid w:val="6F4831D1"/>
    <w:rsid w:val="702E0971"/>
    <w:rsid w:val="70826A73"/>
    <w:rsid w:val="70FC0D44"/>
    <w:rsid w:val="718D5813"/>
    <w:rsid w:val="71E72D5C"/>
    <w:rsid w:val="72086C48"/>
    <w:rsid w:val="720C6738"/>
    <w:rsid w:val="72534367"/>
    <w:rsid w:val="72655E48"/>
    <w:rsid w:val="730E5B56"/>
    <w:rsid w:val="73CF2113"/>
    <w:rsid w:val="73D56FFD"/>
    <w:rsid w:val="74AF5AA0"/>
    <w:rsid w:val="75355FA6"/>
    <w:rsid w:val="75FA234E"/>
    <w:rsid w:val="764773A8"/>
    <w:rsid w:val="771D4F43"/>
    <w:rsid w:val="77AB254F"/>
    <w:rsid w:val="77B75398"/>
    <w:rsid w:val="77BC475C"/>
    <w:rsid w:val="77BD7F7C"/>
    <w:rsid w:val="7A0C2F65"/>
    <w:rsid w:val="7A721A4A"/>
    <w:rsid w:val="7AD149C3"/>
    <w:rsid w:val="7B4C1F4E"/>
    <w:rsid w:val="7BD302C6"/>
    <w:rsid w:val="7BEE5100"/>
    <w:rsid w:val="7CEB0F78"/>
    <w:rsid w:val="7EB663A9"/>
    <w:rsid w:val="7F3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16"/>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pPr>
  </w:style>
  <w:style w:type="paragraph" w:styleId="5">
    <w:name w:val="Body Text"/>
    <w:basedOn w:val="1"/>
    <w:next w:val="6"/>
    <w:autoRedefine/>
    <w:qFormat/>
    <w:uiPriority w:val="99"/>
    <w:pPr>
      <w:spacing w:line="0" w:lineRule="atLeast"/>
    </w:pPr>
    <w:rPr>
      <w:sz w:val="30"/>
      <w:szCs w:val="20"/>
    </w:rPr>
  </w:style>
  <w:style w:type="paragraph" w:styleId="6">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表格文字"/>
    <w:basedOn w:val="1"/>
    <w:autoRedefine/>
    <w:qFormat/>
    <w:uiPriority w:val="0"/>
    <w:pPr>
      <w:spacing w:before="25" w:after="25"/>
      <w:jc w:val="left"/>
    </w:pPr>
    <w:rPr>
      <w:bCs/>
      <w:spacing w:val="10"/>
      <w:kern w:val="0"/>
      <w:sz w:val="24"/>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标题 2 Char"/>
    <w:basedOn w:val="12"/>
    <w:link w:val="3"/>
    <w:qFormat/>
    <w:uiPriority w:val="99"/>
    <w:rPr>
      <w:rFonts w:ascii="宋体" w:hAnsi="宋体" w:eastAsia="宋体"/>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2628</Words>
  <Characters>2698</Characters>
  <Lines>0</Lines>
  <Paragraphs>0</Paragraphs>
  <TotalTime>6</TotalTime>
  <ScaleCrop>false</ScaleCrop>
  <LinksUpToDate>false</LinksUpToDate>
  <CharactersWithSpaces>3541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2025-03-19T07:27:33Z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