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color w:val="000000" w:themeColor="text1"/>
          <w:sz w:val="32"/>
          <w:szCs w:val="32"/>
          <w:lang w:val="en-US" w:eastAsia="zh-CN"/>
          <w14:textFill>
            <w14:solidFill>
              <w14:schemeClr w14:val="tx1"/>
            </w14:solidFill>
          </w14:textFill>
        </w:rPr>
        <w:t>竞争性谈判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1944"/>
      <w:bookmarkStart w:id="1" w:name="_Toc3557"/>
      <w:bookmarkStart w:id="2" w:name="_Toc82006134"/>
      <w:bookmarkStart w:id="3" w:name="_Toc87805309"/>
      <w:bookmarkStart w:id="4" w:name="_Toc32179"/>
      <w:bookmarkStart w:id="5" w:name="_Toc31109"/>
      <w:bookmarkStart w:id="6" w:name="_Toc82724054"/>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2891" w:firstLineChars="300"/>
        <w:jc w:val="both"/>
        <w:outlineLvl w:val="0"/>
        <w:rPr>
          <w:rFonts w:hint="eastAsia" w:ascii="宋体" w:hAnsi="宋体" w:cs="宋体"/>
          <w:b/>
          <w:bCs/>
          <w:sz w:val="96"/>
          <w:szCs w:val="96"/>
        </w:rPr>
      </w:pPr>
      <w:bookmarkStart w:id="7" w:name="_Toc25094"/>
      <w:bookmarkStart w:id="8" w:name="_Toc21205"/>
      <w:bookmarkStart w:id="9" w:name="_Toc82724055"/>
      <w:bookmarkStart w:id="10" w:name="_Toc87805310"/>
      <w:bookmarkStart w:id="11" w:name="_Toc10870"/>
      <w:bookmarkStart w:id="12" w:name="_Toc19644"/>
      <w:bookmarkStart w:id="13" w:name="_Toc82006135"/>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82006136"/>
      <w:bookmarkStart w:id="15" w:name="_Toc6671"/>
      <w:bookmarkStart w:id="16" w:name="_Toc21525"/>
    </w:p>
    <w:bookmarkEnd w:id="14"/>
    <w:bookmarkEnd w:id="15"/>
    <w:bookmarkEnd w:id="16"/>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outlineLvl w:val="1"/>
        <w:rPr>
          <w:rFonts w:hint="eastAsia" w:ascii="宋体" w:hAnsi="宋体" w:cs="宋体"/>
          <w:b/>
          <w:bCs/>
          <w:sz w:val="28"/>
          <w:szCs w:val="32"/>
          <w:u w:val="single"/>
        </w:rPr>
      </w:pPr>
      <w:bookmarkStart w:id="17" w:name="_Toc27838"/>
      <w:bookmarkStart w:id="18" w:name="_Toc3137"/>
      <w:bookmarkStart w:id="19" w:name="_Toc82724057"/>
      <w:bookmarkStart w:id="20" w:name="_Toc9421"/>
      <w:bookmarkStart w:id="21" w:name="_Toc26653"/>
      <w:bookmarkStart w:id="22" w:name="_Toc82006137"/>
      <w:bookmarkStart w:id="23" w:name="_Toc87805312"/>
      <w:r>
        <w:rPr>
          <w:rFonts w:hint="eastAsia" w:ascii="宋体" w:hAnsi="宋体" w:cs="宋体"/>
          <w:b/>
          <w:bCs/>
          <w:sz w:val="28"/>
          <w:szCs w:val="32"/>
        </w:rPr>
        <w:t>潜在供应商：</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outlineLvl w:val="1"/>
        <w:rPr>
          <w:rFonts w:hint="eastAsia" w:ascii="宋体" w:hAnsi="宋体" w:cs="宋体"/>
          <w:b/>
          <w:bCs/>
          <w:sz w:val="28"/>
          <w:szCs w:val="32"/>
          <w:u w:val="single"/>
        </w:rPr>
      </w:pPr>
      <w:bookmarkStart w:id="24" w:name="_Toc25712"/>
      <w:bookmarkStart w:id="25" w:name="_Toc14047"/>
      <w:bookmarkStart w:id="26" w:name="_Toc82006138"/>
      <w:bookmarkStart w:id="27" w:name="_Toc31789"/>
      <w:bookmarkStart w:id="28" w:name="_Toc25247"/>
      <w:bookmarkStart w:id="29" w:name="_Toc87805313"/>
      <w:bookmarkStart w:id="30" w:name="_Toc8272405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outlineLvl w:val="1"/>
        <w:rPr>
          <w:rFonts w:hint="eastAsia" w:ascii="宋体" w:hAnsi="宋体" w:cs="宋体"/>
          <w:b/>
          <w:bCs/>
          <w:sz w:val="28"/>
          <w:szCs w:val="32"/>
        </w:rPr>
      </w:pPr>
      <w:bookmarkStart w:id="31" w:name="_Toc82006139"/>
      <w:bookmarkStart w:id="32" w:name="_Toc82724059"/>
      <w:bookmarkStart w:id="33" w:name="_Toc18765"/>
      <w:bookmarkStart w:id="34" w:name="_Toc20767"/>
      <w:bookmarkStart w:id="35" w:name="_Toc5493"/>
      <w:bookmarkStart w:id="36" w:name="_Toc87805314"/>
      <w:bookmarkStart w:id="37" w:name="_Toc14964"/>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13731"/>
      <w:bookmarkStart w:id="39" w:name="_Toc846"/>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6613A81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bookmarkStart w:id="40" w:name="_Toc7780"/>
      <w:r>
        <w:rPr>
          <w:rFonts w:hint="eastAsia" w:ascii="宋体" w:hAnsi="宋体" w:cs="宋体"/>
          <w:b/>
          <w:bCs/>
          <w:sz w:val="24"/>
        </w:rPr>
        <w:br w:type="page"/>
      </w:r>
      <w:bookmarkStart w:id="41" w:name="_Toc16787"/>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252ABD3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AD0C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13DE2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59332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91D2C0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661BB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9308D9">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D98351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25335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3575E9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550A2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699661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572BDC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0681FB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563C1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74F92F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1D8F8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A8BCB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385C38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549743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1BC50B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2C8F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117D9F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7E3CF6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8D347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56105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A0590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2B2EE6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0F2FC7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99B8E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0C4AC7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F659EF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48894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8D992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858337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764E32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3768E7">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1D5EA9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FBA504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A6863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E069FB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0C6C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C4CC1F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5F3E0F5">
      <w:pPr>
        <w:spacing w:line="360" w:lineRule="exact"/>
        <w:jc w:val="center"/>
        <w:outlineLvl w:val="0"/>
        <w:rPr>
          <w:rFonts w:hint="eastAsia" w:ascii="宋体" w:hAnsi="宋体" w:cs="宋体"/>
          <w:b/>
          <w:bCs/>
          <w:sz w:val="24"/>
          <w:lang w:val="en-US" w:eastAsia="zh-CN"/>
        </w:rPr>
      </w:pPr>
    </w:p>
    <w:p w14:paraId="6E751BEE">
      <w:pPr>
        <w:spacing w:line="360" w:lineRule="exact"/>
        <w:jc w:val="center"/>
        <w:outlineLvl w:val="0"/>
        <w:rPr>
          <w:rFonts w:hint="eastAsia" w:ascii="宋体" w:hAnsi="宋体" w:cs="宋体"/>
          <w:b/>
          <w:bCs/>
          <w:sz w:val="24"/>
          <w:lang w:val="en-US" w:eastAsia="zh-CN"/>
        </w:rPr>
      </w:pPr>
    </w:p>
    <w:bookmarkEnd w:id="40"/>
    <w:bookmarkEnd w:id="41"/>
    <w:p w14:paraId="4F51A0F4">
      <w:pPr>
        <w:spacing w:line="360" w:lineRule="exact"/>
        <w:jc w:val="center"/>
        <w:outlineLvl w:val="0"/>
        <w:rPr>
          <w:rFonts w:hint="eastAsia" w:ascii="宋体" w:hAnsi="宋体" w:cs="宋体"/>
          <w:b/>
          <w:bCs/>
          <w:sz w:val="24"/>
        </w:rPr>
      </w:pPr>
      <w:bookmarkStart w:id="42" w:name="_Toc12066"/>
      <w:bookmarkStart w:id="43" w:name="_Toc179"/>
      <w:r>
        <w:rPr>
          <w:rFonts w:hint="eastAsia" w:ascii="宋体" w:hAnsi="宋体" w:cs="宋体"/>
          <w:b/>
          <w:bCs/>
          <w:sz w:val="24"/>
          <w:lang w:val="en-US" w:eastAsia="zh-CN"/>
        </w:rPr>
        <w:t>一</w:t>
      </w:r>
      <w:r>
        <w:rPr>
          <w:rFonts w:hint="eastAsia" w:ascii="宋体" w:hAnsi="宋体" w:cs="宋体"/>
          <w:b/>
          <w:bCs/>
          <w:sz w:val="24"/>
        </w:rPr>
        <w:t>、</w:t>
      </w:r>
      <w:bookmarkStart w:id="44" w:name="_Toc82724062"/>
      <w:bookmarkStart w:id="45" w:name="_Toc20946"/>
      <w:bookmarkStart w:id="46" w:name="_Toc30767"/>
      <w:bookmarkStart w:id="47" w:name="_Toc27118"/>
      <w:bookmarkStart w:id="48" w:name="_Toc82006142"/>
      <w:bookmarkStart w:id="49" w:name="_Toc1467"/>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1502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66AA1CF">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68F2FC7A">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56DF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6A04A7FC">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62566587">
            <w:pPr>
              <w:spacing w:line="300" w:lineRule="exact"/>
              <w:jc w:val="center"/>
              <w:rPr>
                <w:rFonts w:hint="default"/>
                <w:lang w:val="en-US" w:eastAsia="zh-CN"/>
              </w:rPr>
            </w:pPr>
            <w:r>
              <w:rPr>
                <w:rFonts w:hint="eastAsia" w:ascii="宋体" w:hAnsi="宋体" w:cs="宋体"/>
                <w:sz w:val="24"/>
                <w:lang w:val="en-US" w:eastAsia="zh-CN"/>
              </w:rPr>
              <w:t xml:space="preserve"> </w:t>
            </w:r>
            <w:r>
              <w:rPr>
                <w:rFonts w:hint="eastAsia" w:ascii="宋体" w:hAnsi="宋体" w:cs="宋体"/>
                <w:sz w:val="24"/>
              </w:rPr>
              <w:t>报价（</w:t>
            </w:r>
            <w:r>
              <w:rPr>
                <w:rFonts w:hint="eastAsia" w:ascii="宋体" w:hAnsi="宋体" w:cs="宋体"/>
                <w:sz w:val="24"/>
                <w:lang w:val="en-US" w:eastAsia="zh-CN"/>
              </w:rPr>
              <w:t>元</w:t>
            </w:r>
            <w:r>
              <w:rPr>
                <w:rFonts w:hint="eastAsia" w:ascii="宋体" w:hAnsi="宋体" w:cs="宋体"/>
                <w:sz w:val="24"/>
              </w:rPr>
              <w:t>）</w:t>
            </w:r>
          </w:p>
        </w:tc>
        <w:tc>
          <w:tcPr>
            <w:tcW w:w="6300" w:type="dxa"/>
            <w:vMerge w:val="restart"/>
            <w:noWrap w:val="0"/>
            <w:vAlign w:val="center"/>
          </w:tcPr>
          <w:p w14:paraId="2B4F1B3A">
            <w:pPr>
              <w:spacing w:line="300" w:lineRule="exac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小写：</w:t>
            </w:r>
          </w:p>
          <w:p w14:paraId="06AFD56C">
            <w:pPr>
              <w:spacing w:line="300" w:lineRule="exact"/>
              <w:jc w:val="left"/>
              <w:rPr>
                <w:rFonts w:hint="eastAsia" w:ascii="宋体" w:hAnsi="宋体" w:cs="宋体"/>
                <w:kern w:val="0"/>
                <w:sz w:val="28"/>
                <w:szCs w:val="28"/>
                <w:lang w:val="en-US" w:eastAsia="zh-CN"/>
              </w:rPr>
            </w:pPr>
          </w:p>
          <w:p w14:paraId="3D51F59D">
            <w:pPr>
              <w:spacing w:line="300" w:lineRule="exact"/>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大写：</w:t>
            </w:r>
          </w:p>
        </w:tc>
      </w:tr>
      <w:tr w14:paraId="4F1B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3DF2B224">
            <w:pPr>
              <w:spacing w:line="300" w:lineRule="exact"/>
              <w:jc w:val="center"/>
              <w:rPr>
                <w:rFonts w:hint="eastAsia" w:ascii="宋体" w:hAnsi="宋体" w:cs="宋体"/>
                <w:bCs/>
                <w:sz w:val="24"/>
              </w:rPr>
            </w:pPr>
          </w:p>
        </w:tc>
        <w:tc>
          <w:tcPr>
            <w:tcW w:w="1889" w:type="dxa"/>
            <w:vMerge w:val="continue"/>
            <w:noWrap w:val="0"/>
            <w:vAlign w:val="center"/>
          </w:tcPr>
          <w:p w14:paraId="25E74B4C">
            <w:pPr>
              <w:spacing w:line="300" w:lineRule="exact"/>
              <w:jc w:val="center"/>
              <w:rPr>
                <w:rFonts w:hint="eastAsia" w:ascii="宋体" w:hAnsi="宋体" w:cs="宋体"/>
                <w:sz w:val="24"/>
              </w:rPr>
            </w:pPr>
          </w:p>
        </w:tc>
        <w:tc>
          <w:tcPr>
            <w:tcW w:w="6300" w:type="dxa"/>
            <w:vMerge w:val="continue"/>
            <w:noWrap w:val="0"/>
            <w:vAlign w:val="center"/>
          </w:tcPr>
          <w:p w14:paraId="3EDD9A11">
            <w:pPr>
              <w:spacing w:line="300" w:lineRule="exact"/>
              <w:jc w:val="left"/>
              <w:rPr>
                <w:rFonts w:hint="eastAsia" w:ascii="宋体" w:hAnsi="宋体" w:cs="宋体"/>
                <w:kern w:val="0"/>
                <w:sz w:val="28"/>
                <w:szCs w:val="28"/>
                <w:lang w:eastAsia="zh-CN"/>
              </w:rPr>
            </w:pPr>
          </w:p>
        </w:tc>
      </w:tr>
      <w:tr w14:paraId="0296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789843BE">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0E4BDBF0">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2489B41E">
            <w:pPr>
              <w:spacing w:line="300" w:lineRule="exact"/>
              <w:rPr>
                <w:rFonts w:hint="eastAsia" w:ascii="宋体" w:hAnsi="宋体" w:cs="宋体"/>
                <w:bCs/>
                <w:sz w:val="24"/>
              </w:rPr>
            </w:pPr>
          </w:p>
        </w:tc>
      </w:tr>
      <w:tr w14:paraId="322C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68AC623B">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2CB16281">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75DF5893">
            <w:pPr>
              <w:spacing w:line="300" w:lineRule="exact"/>
              <w:rPr>
                <w:rFonts w:hint="eastAsia" w:ascii="宋体" w:hAnsi="宋体" w:cs="宋体"/>
                <w:bCs/>
                <w:sz w:val="24"/>
              </w:rPr>
            </w:pPr>
          </w:p>
        </w:tc>
      </w:tr>
    </w:tbl>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0" w:name="_Toc7898"/>
      <w:bookmarkStart w:id="51" w:name="_Toc82724063"/>
      <w:bookmarkStart w:id="52" w:name="_Toc11833"/>
      <w:bookmarkStart w:id="53" w:name="_Toc82006143"/>
      <w:bookmarkStart w:id="54" w:name="_Toc3975"/>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二、最终报价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56D2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1B457CB">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49386C5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E1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21FFF02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5A780537">
            <w:pPr>
              <w:spacing w:line="300" w:lineRule="exact"/>
              <w:jc w:val="center"/>
              <w:rPr>
                <w:rFonts w:hint="default"/>
                <w:lang w:val="en-US" w:eastAsia="zh-CN"/>
              </w:rPr>
            </w:pPr>
            <w:r>
              <w:rPr>
                <w:rFonts w:hint="eastAsia" w:ascii="宋体" w:hAnsi="宋体" w:cs="宋体"/>
                <w:sz w:val="24"/>
                <w:lang w:val="en-US" w:eastAsia="zh-CN"/>
              </w:rPr>
              <w:t xml:space="preserve"> </w:t>
            </w:r>
            <w:r>
              <w:rPr>
                <w:rFonts w:hint="eastAsia" w:ascii="宋体" w:hAnsi="宋体" w:cs="宋体"/>
                <w:sz w:val="24"/>
              </w:rPr>
              <w:t>报价（</w:t>
            </w:r>
            <w:r>
              <w:rPr>
                <w:rFonts w:hint="eastAsia" w:ascii="宋体" w:hAnsi="宋体" w:cs="宋体"/>
                <w:sz w:val="24"/>
                <w:lang w:val="en-US" w:eastAsia="zh-CN"/>
              </w:rPr>
              <w:t>元</w:t>
            </w:r>
            <w:r>
              <w:rPr>
                <w:rFonts w:hint="eastAsia" w:ascii="宋体" w:hAnsi="宋体" w:cs="宋体"/>
                <w:sz w:val="24"/>
              </w:rPr>
              <w:t>）</w:t>
            </w:r>
          </w:p>
        </w:tc>
        <w:tc>
          <w:tcPr>
            <w:tcW w:w="6300" w:type="dxa"/>
            <w:vMerge w:val="restart"/>
            <w:noWrap w:val="0"/>
            <w:vAlign w:val="center"/>
          </w:tcPr>
          <w:p w14:paraId="709E6A7F">
            <w:pPr>
              <w:spacing w:line="300" w:lineRule="exac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小写：</w:t>
            </w:r>
          </w:p>
          <w:p w14:paraId="0DD2DD51">
            <w:pPr>
              <w:spacing w:line="300" w:lineRule="exact"/>
              <w:jc w:val="left"/>
              <w:rPr>
                <w:rFonts w:hint="eastAsia" w:ascii="宋体" w:hAnsi="宋体" w:cs="宋体"/>
                <w:kern w:val="0"/>
                <w:sz w:val="28"/>
                <w:szCs w:val="28"/>
                <w:lang w:val="en-US" w:eastAsia="zh-CN"/>
              </w:rPr>
            </w:pPr>
          </w:p>
          <w:p w14:paraId="51F61B48">
            <w:pPr>
              <w:spacing w:line="300" w:lineRule="exact"/>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大写：</w:t>
            </w:r>
          </w:p>
        </w:tc>
      </w:tr>
      <w:tr w14:paraId="0939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76D27C5">
            <w:pPr>
              <w:spacing w:line="300" w:lineRule="exact"/>
              <w:jc w:val="center"/>
              <w:rPr>
                <w:rFonts w:hint="eastAsia" w:ascii="宋体" w:hAnsi="宋体" w:cs="宋体"/>
                <w:bCs/>
                <w:sz w:val="24"/>
              </w:rPr>
            </w:pPr>
          </w:p>
        </w:tc>
        <w:tc>
          <w:tcPr>
            <w:tcW w:w="1889" w:type="dxa"/>
            <w:vMerge w:val="continue"/>
            <w:noWrap w:val="0"/>
            <w:vAlign w:val="center"/>
          </w:tcPr>
          <w:p w14:paraId="5DBDC54A">
            <w:pPr>
              <w:spacing w:line="300" w:lineRule="exact"/>
              <w:jc w:val="center"/>
              <w:rPr>
                <w:rFonts w:hint="eastAsia" w:ascii="宋体" w:hAnsi="宋体" w:cs="宋体"/>
                <w:sz w:val="24"/>
              </w:rPr>
            </w:pPr>
          </w:p>
        </w:tc>
        <w:tc>
          <w:tcPr>
            <w:tcW w:w="6300" w:type="dxa"/>
            <w:vMerge w:val="continue"/>
            <w:noWrap w:val="0"/>
            <w:vAlign w:val="center"/>
          </w:tcPr>
          <w:p w14:paraId="6B7D8744">
            <w:pPr>
              <w:spacing w:line="300" w:lineRule="exact"/>
              <w:jc w:val="left"/>
              <w:rPr>
                <w:rFonts w:hint="eastAsia" w:ascii="宋体" w:hAnsi="宋体" w:cs="宋体"/>
                <w:kern w:val="0"/>
                <w:sz w:val="28"/>
                <w:szCs w:val="28"/>
                <w:lang w:eastAsia="zh-CN"/>
              </w:rPr>
            </w:pPr>
          </w:p>
        </w:tc>
      </w:tr>
      <w:tr w14:paraId="08B9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78B415B">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7C371456">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5C8232B9">
            <w:pPr>
              <w:spacing w:line="300" w:lineRule="exact"/>
              <w:rPr>
                <w:rFonts w:hint="eastAsia" w:ascii="宋体" w:hAnsi="宋体" w:cs="宋体"/>
                <w:bCs/>
                <w:sz w:val="24"/>
              </w:rPr>
            </w:pPr>
          </w:p>
        </w:tc>
      </w:tr>
      <w:tr w14:paraId="4B3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F047E3F">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61FC7248">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47BFFB20">
            <w:pPr>
              <w:spacing w:line="300" w:lineRule="exact"/>
              <w:rPr>
                <w:rFonts w:hint="eastAsia" w:ascii="宋体" w:hAnsi="宋体" w:cs="宋体"/>
                <w:bCs/>
                <w:sz w:val="24"/>
              </w:rPr>
            </w:pPr>
          </w:p>
        </w:tc>
      </w:tr>
    </w:tbl>
    <w:p w14:paraId="667001E4">
      <w:pPr>
        <w:spacing w:line="360" w:lineRule="exact"/>
        <w:ind w:firstLine="120" w:firstLineChars="50"/>
        <w:rPr>
          <w:rFonts w:hint="eastAsia" w:ascii="宋体" w:hAnsi="宋体" w:cs="宋体"/>
          <w:sz w:val="24"/>
        </w:rPr>
      </w:pPr>
    </w:p>
    <w:p w14:paraId="1749AF86">
      <w:pPr>
        <w:spacing w:line="360" w:lineRule="exact"/>
        <w:ind w:firstLine="120" w:firstLineChars="50"/>
        <w:rPr>
          <w:rFonts w:hint="eastAsia" w:ascii="宋体" w:hAnsi="宋体" w:cs="宋体"/>
          <w:sz w:val="24"/>
        </w:rPr>
      </w:pPr>
    </w:p>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380F793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64E105FC">
      <w:pPr>
        <w:spacing w:line="360" w:lineRule="exact"/>
        <w:rPr>
          <w:rFonts w:hint="eastAsia" w:ascii="宋体" w:hAnsi="宋体" w:cs="宋体"/>
          <w:bCs/>
          <w:sz w:val="24"/>
        </w:rPr>
      </w:pPr>
    </w:p>
    <w:p w14:paraId="79B06A3C">
      <w:pPr>
        <w:spacing w:line="360" w:lineRule="exact"/>
        <w:rPr>
          <w:rFonts w:hint="eastAsia" w:ascii="宋体" w:hAnsi="宋体" w:cs="宋体"/>
          <w:bCs/>
          <w:sz w:val="24"/>
        </w:rPr>
      </w:pPr>
    </w:p>
    <w:p w14:paraId="6FB08ABF">
      <w:pPr>
        <w:spacing w:line="360" w:lineRule="exact"/>
        <w:rPr>
          <w:rFonts w:hint="eastAsia" w:ascii="宋体" w:hAnsi="宋体" w:cs="宋体"/>
          <w:bCs/>
          <w:sz w:val="24"/>
        </w:rPr>
      </w:pPr>
    </w:p>
    <w:p w14:paraId="43E50CBB">
      <w:pPr>
        <w:spacing w:line="360" w:lineRule="exact"/>
        <w:rPr>
          <w:rFonts w:hint="eastAsia" w:ascii="宋体" w:hAnsi="宋体" w:cs="宋体"/>
          <w:bCs/>
          <w:sz w:val="24"/>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潜在供应商名称：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5400" w:firstLineChars="2250"/>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7E966985">
      <w:pPr>
        <w:tabs>
          <w:tab w:val="left" w:pos="1365"/>
        </w:tabs>
        <w:spacing w:line="440" w:lineRule="exact"/>
        <w:ind w:firstLine="5400" w:firstLineChars="225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0BF7C8A8">
      <w:pPr>
        <w:tabs>
          <w:tab w:val="left" w:pos="1365"/>
        </w:tabs>
        <w:spacing w:line="440" w:lineRule="exact"/>
        <w:jc w:val="center"/>
        <w:outlineLvl w:val="0"/>
        <w:rPr>
          <w:rFonts w:hint="eastAsia" w:ascii="宋体" w:hAnsi="宋体" w:cs="宋体"/>
          <w:b/>
          <w:bCs/>
          <w:sz w:val="24"/>
        </w:rPr>
      </w:pPr>
      <w:bookmarkStart w:id="55" w:name="_Toc20515"/>
      <w:bookmarkStart w:id="56" w:name="_Toc25635"/>
      <w:r>
        <w:rPr>
          <w:rFonts w:hint="eastAsia" w:ascii="宋体" w:hAnsi="宋体" w:cs="宋体"/>
          <w:b/>
          <w:bCs/>
          <w:sz w:val="24"/>
          <w:lang w:val="en-US" w:eastAsia="zh-CN"/>
        </w:rPr>
        <w:t>四</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附：授权委托代理人身份证复印件。</w:t>
      </w:r>
    </w:p>
    <w:p w14:paraId="19D8CFCC">
      <w:pPr>
        <w:tabs>
          <w:tab w:val="left" w:pos="1365"/>
        </w:tabs>
        <w:spacing w:line="500" w:lineRule="exact"/>
        <w:ind w:right="480"/>
        <w:rPr>
          <w:rFonts w:hint="eastAsia" w:ascii="宋体" w:hAnsi="宋体" w:cs="宋体"/>
          <w:sz w:val="24"/>
        </w:rPr>
      </w:pPr>
    </w:p>
    <w:p w14:paraId="7D8AC224">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jc w:val="left"/>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6D7AFC98">
      <w:pPr>
        <w:tabs>
          <w:tab w:val="left" w:pos="1365"/>
        </w:tabs>
        <w:spacing w:line="500" w:lineRule="exact"/>
        <w:jc w:val="left"/>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left"/>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left"/>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rPr>
          <w:rFonts w:hint="eastAsia" w:ascii="宋体" w:hAnsi="宋体" w:cs="宋体"/>
          <w:b/>
          <w:bCs/>
          <w:sz w:val="24"/>
        </w:rPr>
      </w:pP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72408B22">
      <w:pPr>
        <w:spacing w:line="400" w:lineRule="exact"/>
        <w:jc w:val="center"/>
        <w:outlineLvl w:val="0"/>
        <w:rPr>
          <w:rFonts w:hint="eastAsia" w:ascii="宋体" w:hAnsi="宋体" w:cs="宋体"/>
          <w:b/>
          <w:caps/>
          <w:sz w:val="24"/>
        </w:rPr>
      </w:pPr>
      <w:bookmarkStart w:id="57" w:name="_Toc596"/>
      <w:r>
        <w:rPr>
          <w:rFonts w:hint="eastAsia" w:ascii="宋体" w:hAnsi="宋体" w:cs="宋体"/>
          <w:b/>
          <w:caps/>
          <w:sz w:val="24"/>
        </w:rPr>
        <w:br w:type="page"/>
      </w:r>
      <w:bookmarkEnd w:id="57"/>
      <w:bookmarkStart w:id="58" w:name="_Toc11898"/>
      <w:bookmarkStart w:id="59" w:name="_Toc13935"/>
      <w:bookmarkStart w:id="60" w:name="_Toc13498"/>
      <w:r>
        <w:rPr>
          <w:rFonts w:hint="eastAsia" w:ascii="宋体" w:hAnsi="宋体" w:cs="宋体"/>
          <w:b/>
          <w:caps/>
          <w:sz w:val="24"/>
          <w:lang w:val="en-US" w:eastAsia="zh-CN"/>
        </w:rPr>
        <w:t>五</w:t>
      </w:r>
      <w:r>
        <w:rPr>
          <w:rFonts w:hint="eastAsia" w:ascii="宋体" w:hAnsi="宋体" w:cs="宋体"/>
          <w:b/>
          <w:caps/>
          <w:sz w:val="24"/>
        </w:rPr>
        <w:t>、资格审查资料</w:t>
      </w:r>
      <w:bookmarkEnd w:id="58"/>
    </w:p>
    <w:p w14:paraId="45B5E02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216AA3DE">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（1）法人或者其他组织的营业执照副本（营业执照经营范围满足本项目采购需求）等证明文件，自然人的身份证明。</w:t>
      </w:r>
    </w:p>
    <w:p w14:paraId="5F0DEC5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2）具有良好的商业信誉和健全的财务会计制度，提供2023年或2024年经社会审计机构出具的审计报告（含资产负债表、现金流量表、利润表、所有者权益变动表及其附注）或近三个月内基本开户银行出具的资信证明（新成立不满1年的企业，提供成立至今的财务报表（包括资产负债表、利润表、现金流量表）或相关情况说明（提供复印件加盖公章））。</w:t>
      </w:r>
    </w:p>
    <w:p w14:paraId="282BDE4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3）依法缴纳税收和社会保障资金的相关材料（提供2024年6月至今任意三个月缴纳税收及社会保障资金的完税凭证；成立不满六个月的申请人提供成立以来的税收和社会保障资金缴纳凭证或相关情况说明；依法免税或不需要缴纳社会保障资金的，提供相关证明文件）。</w:t>
      </w:r>
    </w:p>
    <w:p w14:paraId="0403D9BC">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（4）具备履行合同所必需的设备或专业技术能力的证明材料（提供书面声明）。</w:t>
      </w:r>
    </w:p>
    <w:p w14:paraId="2EB9ECB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5）参加本次政府采购活动前三年内在经营活动中没有重大违法记录的书面声明（重大违法记录，是指潜在供应商因违法经营受到刑事处罚或者责令停产停业、吊销许可证或者执照、较大数额罚款等行政处罚）。</w:t>
      </w:r>
    </w:p>
    <w:p w14:paraId="23EEAEC4">
      <w:pPr>
        <w:spacing w:line="380" w:lineRule="exact"/>
        <w:ind w:firstLine="482" w:firstLineChars="200"/>
        <w:jc w:val="left"/>
        <w:rPr>
          <w:rFonts w:hint="eastAsia" w:ascii="宋体" w:hAnsi="宋体" w:cs="宋体"/>
          <w:bCs/>
          <w:sz w:val="24"/>
        </w:rPr>
      </w:pP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3EB592CF">
      <w:pPr>
        <w:spacing w:line="380" w:lineRule="exact"/>
        <w:ind w:firstLine="482" w:firstLineChars="200"/>
        <w:jc w:val="left"/>
        <w:rPr>
          <w:rFonts w:hint="eastAsia" w:ascii="宋体" w:hAnsi="宋体" w:cs="宋体"/>
          <w:b/>
          <w:caps/>
          <w:sz w:val="24"/>
          <w:lang w:val="en-US" w:eastAsia="zh-CN"/>
        </w:rPr>
      </w:pPr>
      <w:r>
        <w:rPr>
          <w:rFonts w:hint="eastAsia" w:ascii="宋体" w:hAnsi="宋体"/>
          <w:b/>
          <w:sz w:val="24"/>
        </w:rPr>
        <w:t>注：以上资料有有效期的，须在有效期内</w:t>
      </w:r>
    </w:p>
    <w:p w14:paraId="4AEA5812">
      <w:pPr>
        <w:spacing w:line="380" w:lineRule="exact"/>
        <w:ind w:firstLine="482" w:firstLineChars="200"/>
        <w:jc w:val="left"/>
        <w:rPr>
          <w:rFonts w:hint="eastAsia" w:ascii="宋体" w:hAnsi="宋体" w:cs="宋体"/>
          <w:b/>
          <w:caps/>
          <w:sz w:val="24"/>
          <w:lang w:val="en-US" w:eastAsia="zh-CN"/>
        </w:rPr>
      </w:pPr>
    </w:p>
    <w:p w14:paraId="30BF2226">
      <w:pPr>
        <w:spacing w:line="380" w:lineRule="exact"/>
        <w:ind w:firstLine="482" w:firstLineChars="200"/>
        <w:jc w:val="left"/>
        <w:rPr>
          <w:rFonts w:hint="eastAsia" w:ascii="宋体" w:hAnsi="宋体" w:cs="宋体"/>
          <w:b/>
          <w:caps/>
          <w:sz w:val="24"/>
          <w:lang w:val="en-US" w:eastAsia="zh-CN"/>
        </w:rPr>
      </w:pPr>
    </w:p>
    <w:p w14:paraId="5825D945">
      <w:pPr>
        <w:spacing w:line="380" w:lineRule="exact"/>
        <w:ind w:firstLine="482" w:firstLineChars="200"/>
        <w:jc w:val="left"/>
        <w:rPr>
          <w:rFonts w:hint="eastAsia" w:ascii="宋体" w:hAnsi="宋体" w:cs="宋体"/>
          <w:b/>
          <w:caps/>
          <w:sz w:val="24"/>
          <w:lang w:val="en-US" w:eastAsia="zh-CN"/>
        </w:rPr>
      </w:pPr>
    </w:p>
    <w:p w14:paraId="0E4B3C67">
      <w:pPr>
        <w:spacing w:line="380" w:lineRule="exact"/>
        <w:ind w:firstLine="482" w:firstLineChars="200"/>
        <w:jc w:val="left"/>
        <w:rPr>
          <w:rFonts w:hint="eastAsia" w:ascii="宋体" w:hAnsi="宋体" w:cs="宋体"/>
          <w:b/>
          <w:caps/>
          <w:sz w:val="24"/>
          <w:lang w:val="en-US" w:eastAsia="zh-CN"/>
        </w:rPr>
      </w:pPr>
    </w:p>
    <w:p w14:paraId="54B15B9B">
      <w:pPr>
        <w:spacing w:line="380" w:lineRule="exact"/>
        <w:ind w:firstLine="482" w:firstLineChars="200"/>
        <w:jc w:val="left"/>
        <w:rPr>
          <w:rFonts w:hint="eastAsia" w:ascii="宋体" w:hAnsi="宋体" w:cs="宋体"/>
          <w:b/>
          <w:caps/>
          <w:sz w:val="24"/>
          <w:lang w:val="en-US" w:eastAsia="zh-CN"/>
        </w:rPr>
      </w:pPr>
    </w:p>
    <w:p w14:paraId="41C00BC8">
      <w:pPr>
        <w:spacing w:line="380" w:lineRule="exact"/>
        <w:ind w:firstLine="482" w:firstLineChars="200"/>
        <w:jc w:val="left"/>
        <w:rPr>
          <w:rFonts w:hint="eastAsia" w:ascii="宋体" w:hAnsi="宋体" w:cs="宋体"/>
          <w:b/>
          <w:caps/>
          <w:sz w:val="24"/>
          <w:lang w:val="en-US" w:eastAsia="zh-CN"/>
        </w:rPr>
      </w:pPr>
    </w:p>
    <w:p w14:paraId="464177C5">
      <w:pPr>
        <w:spacing w:line="380" w:lineRule="exact"/>
        <w:ind w:firstLine="482" w:firstLineChars="200"/>
        <w:jc w:val="left"/>
        <w:rPr>
          <w:rFonts w:hint="eastAsia" w:ascii="宋体" w:hAnsi="宋体" w:cs="宋体"/>
          <w:b/>
          <w:caps/>
          <w:sz w:val="24"/>
          <w:lang w:val="en-US" w:eastAsia="zh-CN"/>
        </w:rPr>
      </w:pPr>
    </w:p>
    <w:p w14:paraId="290F8447">
      <w:pPr>
        <w:spacing w:line="380" w:lineRule="exact"/>
        <w:ind w:firstLine="482" w:firstLineChars="200"/>
        <w:jc w:val="left"/>
        <w:rPr>
          <w:rFonts w:hint="eastAsia" w:ascii="宋体" w:hAnsi="宋体" w:cs="宋体"/>
          <w:b/>
          <w:caps/>
          <w:sz w:val="24"/>
          <w:lang w:val="en-US" w:eastAsia="zh-CN"/>
        </w:rPr>
      </w:pPr>
    </w:p>
    <w:p w14:paraId="6409C5E6">
      <w:pPr>
        <w:spacing w:line="380" w:lineRule="exact"/>
        <w:ind w:firstLine="482" w:firstLineChars="200"/>
        <w:jc w:val="left"/>
        <w:rPr>
          <w:rFonts w:hint="eastAsia" w:ascii="宋体" w:hAnsi="宋体" w:cs="宋体"/>
          <w:b/>
          <w:caps/>
          <w:sz w:val="24"/>
          <w:lang w:val="en-US" w:eastAsia="zh-CN"/>
        </w:rPr>
      </w:pPr>
    </w:p>
    <w:p w14:paraId="0724E375">
      <w:pPr>
        <w:spacing w:line="380" w:lineRule="exact"/>
        <w:ind w:firstLine="482" w:firstLineChars="200"/>
        <w:jc w:val="left"/>
        <w:rPr>
          <w:rFonts w:hint="eastAsia" w:ascii="宋体" w:hAnsi="宋体" w:cs="宋体"/>
          <w:b/>
          <w:caps/>
          <w:sz w:val="24"/>
          <w:lang w:val="en-US" w:eastAsia="zh-CN"/>
        </w:rPr>
      </w:pPr>
    </w:p>
    <w:p w14:paraId="6CE0BC36">
      <w:pPr>
        <w:spacing w:line="380" w:lineRule="exact"/>
        <w:ind w:firstLine="482" w:firstLineChars="200"/>
        <w:jc w:val="left"/>
        <w:rPr>
          <w:rFonts w:hint="eastAsia" w:ascii="宋体" w:hAnsi="宋体" w:cs="宋体"/>
          <w:b/>
          <w:caps/>
          <w:sz w:val="24"/>
          <w:lang w:val="en-US" w:eastAsia="zh-CN"/>
        </w:rPr>
      </w:pPr>
    </w:p>
    <w:p w14:paraId="6FC0C8A9">
      <w:pPr>
        <w:spacing w:line="380" w:lineRule="exact"/>
        <w:ind w:firstLine="482" w:firstLineChars="200"/>
        <w:jc w:val="left"/>
        <w:rPr>
          <w:rFonts w:hint="eastAsia" w:ascii="宋体" w:hAnsi="宋体" w:cs="宋体"/>
          <w:b/>
          <w:caps/>
          <w:sz w:val="24"/>
          <w:lang w:val="en-US" w:eastAsia="zh-CN"/>
        </w:rPr>
      </w:pPr>
    </w:p>
    <w:p w14:paraId="59DBBF50">
      <w:pPr>
        <w:spacing w:line="380" w:lineRule="exact"/>
        <w:ind w:firstLine="482" w:firstLineChars="200"/>
        <w:jc w:val="left"/>
        <w:rPr>
          <w:rFonts w:hint="eastAsia" w:ascii="宋体" w:hAnsi="宋体" w:cs="宋体"/>
          <w:b/>
          <w:caps/>
          <w:sz w:val="24"/>
          <w:lang w:val="en-US" w:eastAsia="zh-CN"/>
        </w:rPr>
      </w:pPr>
    </w:p>
    <w:p w14:paraId="129DCD43">
      <w:pPr>
        <w:spacing w:line="380" w:lineRule="exact"/>
        <w:ind w:firstLine="482" w:firstLineChars="200"/>
        <w:jc w:val="left"/>
        <w:rPr>
          <w:rFonts w:hint="eastAsia" w:ascii="宋体" w:hAnsi="宋体" w:cs="宋体"/>
          <w:b/>
          <w:caps/>
          <w:sz w:val="24"/>
          <w:lang w:val="en-US" w:eastAsia="zh-CN"/>
        </w:rPr>
      </w:pPr>
    </w:p>
    <w:p w14:paraId="21CF542B">
      <w:pPr>
        <w:spacing w:line="380" w:lineRule="exact"/>
        <w:ind w:firstLine="482" w:firstLineChars="200"/>
        <w:jc w:val="left"/>
        <w:rPr>
          <w:rFonts w:hint="eastAsia" w:ascii="宋体" w:hAnsi="宋体" w:cs="宋体"/>
          <w:b/>
          <w:caps/>
          <w:sz w:val="24"/>
          <w:lang w:val="en-US" w:eastAsia="zh-CN"/>
        </w:rPr>
      </w:pPr>
    </w:p>
    <w:p w14:paraId="05C6C146">
      <w:pPr>
        <w:spacing w:line="380" w:lineRule="exact"/>
        <w:jc w:val="left"/>
        <w:rPr>
          <w:rFonts w:hint="eastAsia" w:ascii="宋体" w:hAnsi="宋体" w:cs="宋体"/>
          <w:b/>
          <w:caps/>
          <w:sz w:val="24"/>
          <w:lang w:val="en-US" w:eastAsia="zh-CN"/>
        </w:rPr>
      </w:pPr>
    </w:p>
    <w:bookmarkEnd w:id="59"/>
    <w:bookmarkEnd w:id="60"/>
    <w:p w14:paraId="6A88B6E6">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r>
        <w:rPr>
          <w:rFonts w:hint="eastAsia" w:ascii="宋体" w:hAnsi="宋体" w:cs="宋体"/>
          <w:b/>
          <w:caps/>
          <w:sz w:val="24"/>
          <w:lang w:val="en-US" w:eastAsia="zh-CN"/>
        </w:rPr>
        <w:t>五</w:t>
      </w:r>
      <w:r>
        <w:rPr>
          <w:rFonts w:hint="eastAsia" w:ascii="宋体" w:hAnsi="宋体" w:cs="宋体"/>
          <w:b/>
          <w:caps/>
          <w:sz w:val="24"/>
        </w:rPr>
        <w:t>、</w:t>
      </w:r>
      <w:r>
        <w:rPr>
          <w:rFonts w:hint="eastAsia" w:ascii="宋体" w:hAnsi="宋体" w:cs="宋体"/>
          <w:b/>
          <w:caps/>
          <w:sz w:val="24"/>
          <w:lang w:val="en-US" w:eastAsia="zh-CN"/>
        </w:rPr>
        <w:t>服务方案</w:t>
      </w:r>
    </w:p>
    <w:p w14:paraId="15C0A1C7">
      <w:pPr>
        <w:snapToGrid w:val="0"/>
        <w:spacing w:line="440" w:lineRule="exact"/>
        <w:jc w:val="center"/>
        <w:outlineLvl w:val="0"/>
        <w:rPr>
          <w:rFonts w:hint="eastAsia" w:ascii="宋体" w:hAnsi="宋体" w:cs="宋体"/>
          <w:b/>
          <w:sz w:val="24"/>
          <w:lang w:eastAsia="zh-CN"/>
        </w:rPr>
      </w:pPr>
      <w:r>
        <w:rPr>
          <w:rFonts w:hint="eastAsia" w:ascii="宋体" w:hAnsi="宋体" w:cs="宋体"/>
          <w:b/>
          <w:sz w:val="24"/>
          <w:lang w:eastAsia="zh-CN"/>
        </w:rPr>
        <w:t>（针对本项目实际情况服务承诺内容详尽、针对性强，保障措施合理、操作性强）</w:t>
      </w:r>
    </w:p>
    <w:p w14:paraId="221FA910">
      <w:pPr>
        <w:snapToGrid w:val="0"/>
        <w:spacing w:line="440" w:lineRule="exact"/>
        <w:jc w:val="left"/>
        <w:outlineLvl w:val="0"/>
        <w:rPr>
          <w:rFonts w:hint="eastAsia" w:ascii="宋体" w:hAnsi="宋体" w:cs="宋体"/>
          <w:b/>
          <w:sz w:val="24"/>
          <w:lang w:eastAsia="zh-CN"/>
        </w:rPr>
      </w:pPr>
      <w:r>
        <w:rPr>
          <w:rFonts w:hint="eastAsia" w:ascii="宋体" w:hAnsi="宋体" w:cs="宋体"/>
          <w:b/>
          <w:sz w:val="24"/>
          <w:lang w:val="en-US" w:eastAsia="zh-CN"/>
        </w:rPr>
        <w:t>（一）1.</w:t>
      </w:r>
      <w:r>
        <w:rPr>
          <w:rFonts w:hint="eastAsia" w:ascii="宋体" w:hAnsi="宋体" w:cs="宋体"/>
          <w:b/>
          <w:sz w:val="24"/>
          <w:lang w:eastAsia="zh-CN"/>
        </w:rPr>
        <w:t>拟投入本项目的工作人员情况表；</w:t>
      </w:r>
    </w:p>
    <w:tbl>
      <w:tblPr>
        <w:tblStyle w:val="7"/>
        <w:tblW w:w="53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057"/>
        <w:gridCol w:w="734"/>
        <w:gridCol w:w="614"/>
        <w:gridCol w:w="2059"/>
        <w:gridCol w:w="850"/>
        <w:gridCol w:w="1241"/>
        <w:gridCol w:w="2015"/>
      </w:tblGrid>
      <w:tr w14:paraId="2EC8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09" w:type="pct"/>
            <w:vAlign w:val="center"/>
          </w:tcPr>
          <w:p w14:paraId="49AB66B7">
            <w:pPr>
              <w:spacing w:after="200"/>
              <w:jc w:val="center"/>
              <w:rPr>
                <w:b/>
                <w:color w:val="000000"/>
                <w:szCs w:val="21"/>
              </w:rPr>
            </w:pPr>
            <w:r>
              <w:rPr>
                <w:rFonts w:hint="eastAsia"/>
                <w:b/>
                <w:color w:val="000000"/>
                <w:szCs w:val="21"/>
              </w:rPr>
              <w:t>序号</w:t>
            </w:r>
          </w:p>
        </w:tc>
        <w:tc>
          <w:tcPr>
            <w:tcW w:w="580" w:type="pct"/>
            <w:vAlign w:val="center"/>
          </w:tcPr>
          <w:p w14:paraId="0102809E">
            <w:pPr>
              <w:spacing w:after="200"/>
              <w:jc w:val="center"/>
              <w:rPr>
                <w:b/>
                <w:color w:val="000000"/>
                <w:szCs w:val="21"/>
              </w:rPr>
            </w:pPr>
            <w:r>
              <w:rPr>
                <w:rFonts w:hint="eastAsia"/>
                <w:b/>
                <w:color w:val="000000"/>
                <w:szCs w:val="21"/>
              </w:rPr>
              <w:t>姓名</w:t>
            </w:r>
          </w:p>
        </w:tc>
        <w:tc>
          <w:tcPr>
            <w:tcW w:w="403" w:type="pct"/>
            <w:tcBorders>
              <w:bottom w:val="single" w:color="auto" w:sz="4" w:space="0"/>
            </w:tcBorders>
            <w:vAlign w:val="center"/>
          </w:tcPr>
          <w:p w14:paraId="2397B9C7">
            <w:pPr>
              <w:spacing w:after="200"/>
              <w:jc w:val="center"/>
              <w:rPr>
                <w:b/>
                <w:color w:val="000000"/>
                <w:szCs w:val="21"/>
              </w:rPr>
            </w:pPr>
            <w:r>
              <w:rPr>
                <w:rFonts w:hint="eastAsia"/>
                <w:b/>
                <w:color w:val="000000"/>
                <w:szCs w:val="21"/>
              </w:rPr>
              <w:t>性别</w:t>
            </w:r>
          </w:p>
        </w:tc>
        <w:tc>
          <w:tcPr>
            <w:tcW w:w="337" w:type="pct"/>
            <w:tcBorders>
              <w:bottom w:val="single" w:color="auto" w:sz="4" w:space="0"/>
            </w:tcBorders>
            <w:vAlign w:val="center"/>
          </w:tcPr>
          <w:p w14:paraId="55C156F2">
            <w:pPr>
              <w:spacing w:after="200"/>
              <w:jc w:val="center"/>
              <w:rPr>
                <w:b/>
                <w:color w:val="000000"/>
                <w:szCs w:val="21"/>
              </w:rPr>
            </w:pPr>
            <w:r>
              <w:rPr>
                <w:rFonts w:hint="eastAsia"/>
                <w:b/>
                <w:color w:val="000000"/>
                <w:szCs w:val="21"/>
              </w:rPr>
              <w:t>年龄</w:t>
            </w:r>
          </w:p>
        </w:tc>
        <w:tc>
          <w:tcPr>
            <w:tcW w:w="1128" w:type="pct"/>
            <w:vAlign w:val="center"/>
          </w:tcPr>
          <w:p w14:paraId="0F6F644B">
            <w:pPr>
              <w:spacing w:after="200"/>
              <w:jc w:val="center"/>
              <w:rPr>
                <w:b/>
                <w:color w:val="000000"/>
                <w:szCs w:val="21"/>
              </w:rPr>
            </w:pPr>
            <w:r>
              <w:rPr>
                <w:rFonts w:hint="eastAsia"/>
                <w:b/>
                <w:color w:val="000000"/>
                <w:szCs w:val="21"/>
              </w:rPr>
              <w:t>身份证号</w:t>
            </w:r>
          </w:p>
        </w:tc>
        <w:tc>
          <w:tcPr>
            <w:tcW w:w="459" w:type="pct"/>
            <w:vAlign w:val="center"/>
          </w:tcPr>
          <w:p w14:paraId="52591BDE">
            <w:pPr>
              <w:spacing w:after="200"/>
              <w:jc w:val="center"/>
              <w:rPr>
                <w:b/>
                <w:color w:val="000000"/>
                <w:szCs w:val="21"/>
              </w:rPr>
            </w:pPr>
            <w:r>
              <w:rPr>
                <w:rFonts w:hint="eastAsia"/>
                <w:b/>
                <w:color w:val="000000"/>
                <w:szCs w:val="21"/>
              </w:rPr>
              <w:t>从业年限（年）</w:t>
            </w:r>
          </w:p>
        </w:tc>
        <w:tc>
          <w:tcPr>
            <w:tcW w:w="680" w:type="pct"/>
            <w:vAlign w:val="center"/>
          </w:tcPr>
          <w:p w14:paraId="1D4F86AF">
            <w:pPr>
              <w:spacing w:after="200"/>
              <w:jc w:val="center"/>
              <w:rPr>
                <w:b/>
                <w:color w:val="000000"/>
                <w:szCs w:val="21"/>
              </w:rPr>
            </w:pPr>
            <w:r>
              <w:rPr>
                <w:rFonts w:hint="eastAsia"/>
                <w:b/>
                <w:color w:val="000000"/>
                <w:szCs w:val="21"/>
              </w:rPr>
              <w:t>技术职称</w:t>
            </w:r>
          </w:p>
        </w:tc>
        <w:tc>
          <w:tcPr>
            <w:tcW w:w="1104" w:type="pct"/>
            <w:vAlign w:val="center"/>
          </w:tcPr>
          <w:p w14:paraId="6812E5D1">
            <w:pPr>
              <w:spacing w:after="200"/>
              <w:jc w:val="center"/>
              <w:rPr>
                <w:b/>
                <w:color w:val="000000"/>
                <w:szCs w:val="21"/>
              </w:rPr>
            </w:pPr>
            <w:r>
              <w:rPr>
                <w:rFonts w:hint="eastAsia"/>
                <w:b/>
                <w:color w:val="000000"/>
                <w:szCs w:val="21"/>
              </w:rPr>
              <w:t>拟任职务</w:t>
            </w:r>
          </w:p>
        </w:tc>
      </w:tr>
      <w:tr w14:paraId="2D68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09" w:type="pct"/>
            <w:vAlign w:val="center"/>
          </w:tcPr>
          <w:p w14:paraId="79BC8ADD">
            <w:pPr>
              <w:numPr>
                <w:ilvl w:val="0"/>
                <w:numId w:val="2"/>
              </w:numPr>
              <w:spacing w:after="200" w:line="276" w:lineRule="auto"/>
              <w:jc w:val="center"/>
              <w:rPr>
                <w:color w:val="000000"/>
                <w:szCs w:val="21"/>
              </w:rPr>
            </w:pPr>
          </w:p>
        </w:tc>
        <w:tc>
          <w:tcPr>
            <w:tcW w:w="580" w:type="pct"/>
            <w:vAlign w:val="center"/>
          </w:tcPr>
          <w:p w14:paraId="209505C2">
            <w:pPr>
              <w:spacing w:after="200"/>
              <w:jc w:val="center"/>
              <w:rPr>
                <w:szCs w:val="21"/>
              </w:rPr>
            </w:pPr>
          </w:p>
        </w:tc>
        <w:tc>
          <w:tcPr>
            <w:tcW w:w="403" w:type="pct"/>
            <w:vAlign w:val="center"/>
          </w:tcPr>
          <w:p w14:paraId="046B7F4B">
            <w:pPr>
              <w:spacing w:after="200"/>
              <w:jc w:val="center"/>
              <w:rPr>
                <w:szCs w:val="21"/>
              </w:rPr>
            </w:pPr>
          </w:p>
        </w:tc>
        <w:tc>
          <w:tcPr>
            <w:tcW w:w="337" w:type="pct"/>
            <w:tcBorders>
              <w:top w:val="nil"/>
            </w:tcBorders>
            <w:vAlign w:val="center"/>
          </w:tcPr>
          <w:p w14:paraId="7BFBC1E6">
            <w:pPr>
              <w:spacing w:after="200"/>
              <w:jc w:val="center"/>
              <w:rPr>
                <w:color w:val="000000"/>
                <w:szCs w:val="21"/>
              </w:rPr>
            </w:pPr>
          </w:p>
        </w:tc>
        <w:tc>
          <w:tcPr>
            <w:tcW w:w="1128" w:type="pct"/>
            <w:vAlign w:val="center"/>
          </w:tcPr>
          <w:p w14:paraId="3AC1D0FF">
            <w:pPr>
              <w:tabs>
                <w:tab w:val="left" w:pos="2269"/>
                <w:tab w:val="left" w:pos="4532"/>
                <w:tab w:val="left" w:pos="6948"/>
              </w:tabs>
              <w:spacing w:after="200"/>
              <w:rPr>
                <w:color w:val="000000"/>
                <w:szCs w:val="21"/>
              </w:rPr>
            </w:pPr>
          </w:p>
        </w:tc>
        <w:tc>
          <w:tcPr>
            <w:tcW w:w="459" w:type="pct"/>
            <w:vAlign w:val="center"/>
          </w:tcPr>
          <w:p w14:paraId="10EE1937">
            <w:pPr>
              <w:spacing w:after="200"/>
              <w:jc w:val="center"/>
              <w:rPr>
                <w:color w:val="000000"/>
                <w:szCs w:val="21"/>
              </w:rPr>
            </w:pPr>
          </w:p>
        </w:tc>
        <w:tc>
          <w:tcPr>
            <w:tcW w:w="680" w:type="pct"/>
            <w:vAlign w:val="center"/>
          </w:tcPr>
          <w:p w14:paraId="2E62BD13">
            <w:pPr>
              <w:spacing w:after="200"/>
              <w:rPr>
                <w:color w:val="000000"/>
                <w:szCs w:val="21"/>
              </w:rPr>
            </w:pPr>
          </w:p>
        </w:tc>
        <w:tc>
          <w:tcPr>
            <w:tcW w:w="1104" w:type="pct"/>
            <w:vAlign w:val="center"/>
          </w:tcPr>
          <w:p w14:paraId="60EB1E53">
            <w:pPr>
              <w:spacing w:after="200"/>
              <w:rPr>
                <w:color w:val="000000"/>
                <w:szCs w:val="21"/>
              </w:rPr>
            </w:pPr>
          </w:p>
        </w:tc>
      </w:tr>
      <w:tr w14:paraId="0743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9" w:type="pct"/>
            <w:tcBorders>
              <w:top w:val="single" w:color="auto" w:sz="4" w:space="0"/>
            </w:tcBorders>
            <w:vAlign w:val="center"/>
          </w:tcPr>
          <w:p w14:paraId="41028A3E">
            <w:pPr>
              <w:numPr>
                <w:ilvl w:val="0"/>
                <w:numId w:val="2"/>
              </w:numPr>
              <w:spacing w:after="200" w:line="276" w:lineRule="auto"/>
              <w:jc w:val="center"/>
              <w:rPr>
                <w:color w:val="000000"/>
                <w:szCs w:val="21"/>
              </w:rPr>
            </w:pPr>
          </w:p>
        </w:tc>
        <w:tc>
          <w:tcPr>
            <w:tcW w:w="580" w:type="pct"/>
            <w:tcBorders>
              <w:top w:val="single" w:color="auto" w:sz="4" w:space="0"/>
            </w:tcBorders>
            <w:vAlign w:val="center"/>
          </w:tcPr>
          <w:p w14:paraId="74AF7600">
            <w:pPr>
              <w:spacing w:after="200"/>
              <w:jc w:val="center"/>
              <w:rPr>
                <w:szCs w:val="21"/>
              </w:rPr>
            </w:pPr>
          </w:p>
        </w:tc>
        <w:tc>
          <w:tcPr>
            <w:tcW w:w="403" w:type="pct"/>
            <w:tcBorders>
              <w:top w:val="single" w:color="auto" w:sz="4" w:space="0"/>
            </w:tcBorders>
            <w:vAlign w:val="center"/>
          </w:tcPr>
          <w:p w14:paraId="14C9E905">
            <w:pPr>
              <w:spacing w:after="200"/>
              <w:jc w:val="center"/>
              <w:rPr>
                <w:szCs w:val="21"/>
              </w:rPr>
            </w:pPr>
          </w:p>
        </w:tc>
        <w:tc>
          <w:tcPr>
            <w:tcW w:w="337" w:type="pct"/>
            <w:tcBorders>
              <w:top w:val="single" w:color="auto" w:sz="4" w:space="0"/>
            </w:tcBorders>
            <w:vAlign w:val="center"/>
          </w:tcPr>
          <w:p w14:paraId="1454629B">
            <w:pPr>
              <w:spacing w:after="200"/>
              <w:jc w:val="center"/>
              <w:rPr>
                <w:color w:val="000000"/>
                <w:szCs w:val="21"/>
              </w:rPr>
            </w:pPr>
          </w:p>
        </w:tc>
        <w:tc>
          <w:tcPr>
            <w:tcW w:w="1128" w:type="pct"/>
            <w:tcBorders>
              <w:top w:val="single" w:color="auto" w:sz="4" w:space="0"/>
            </w:tcBorders>
            <w:vAlign w:val="center"/>
          </w:tcPr>
          <w:p w14:paraId="7270CD07">
            <w:pPr>
              <w:tabs>
                <w:tab w:val="left" w:pos="2269"/>
                <w:tab w:val="left" w:pos="4532"/>
                <w:tab w:val="left" w:pos="6948"/>
              </w:tabs>
              <w:spacing w:after="200"/>
              <w:rPr>
                <w:color w:val="000000"/>
                <w:szCs w:val="21"/>
              </w:rPr>
            </w:pPr>
          </w:p>
        </w:tc>
        <w:tc>
          <w:tcPr>
            <w:tcW w:w="459" w:type="pct"/>
            <w:tcBorders>
              <w:top w:val="single" w:color="auto" w:sz="4" w:space="0"/>
            </w:tcBorders>
            <w:vAlign w:val="center"/>
          </w:tcPr>
          <w:p w14:paraId="4C264E45">
            <w:pPr>
              <w:spacing w:after="200"/>
              <w:jc w:val="center"/>
              <w:rPr>
                <w:color w:val="000000"/>
                <w:szCs w:val="21"/>
              </w:rPr>
            </w:pPr>
          </w:p>
        </w:tc>
        <w:tc>
          <w:tcPr>
            <w:tcW w:w="680" w:type="pct"/>
            <w:tcBorders>
              <w:top w:val="single" w:color="auto" w:sz="4" w:space="0"/>
            </w:tcBorders>
            <w:vAlign w:val="center"/>
          </w:tcPr>
          <w:p w14:paraId="79AFB6B0">
            <w:pPr>
              <w:spacing w:after="200"/>
              <w:rPr>
                <w:color w:val="000000"/>
                <w:szCs w:val="21"/>
              </w:rPr>
            </w:pPr>
          </w:p>
        </w:tc>
        <w:tc>
          <w:tcPr>
            <w:tcW w:w="1104" w:type="pct"/>
            <w:tcBorders>
              <w:top w:val="single" w:color="auto" w:sz="4" w:space="0"/>
            </w:tcBorders>
            <w:vAlign w:val="center"/>
          </w:tcPr>
          <w:p w14:paraId="1181F2D4">
            <w:pPr>
              <w:spacing w:after="200"/>
              <w:rPr>
                <w:color w:val="000000"/>
                <w:szCs w:val="21"/>
              </w:rPr>
            </w:pPr>
          </w:p>
        </w:tc>
      </w:tr>
      <w:tr w14:paraId="3899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9" w:type="pct"/>
            <w:vAlign w:val="center"/>
          </w:tcPr>
          <w:p w14:paraId="6178371F">
            <w:pPr>
              <w:numPr>
                <w:ilvl w:val="0"/>
                <w:numId w:val="2"/>
              </w:numPr>
              <w:spacing w:after="200" w:line="276" w:lineRule="auto"/>
              <w:jc w:val="center"/>
              <w:rPr>
                <w:color w:val="000000"/>
                <w:szCs w:val="21"/>
              </w:rPr>
            </w:pPr>
          </w:p>
        </w:tc>
        <w:tc>
          <w:tcPr>
            <w:tcW w:w="580" w:type="pct"/>
            <w:vAlign w:val="center"/>
          </w:tcPr>
          <w:p w14:paraId="54C5CED4">
            <w:pPr>
              <w:spacing w:after="200"/>
              <w:jc w:val="center"/>
              <w:rPr>
                <w:szCs w:val="21"/>
              </w:rPr>
            </w:pPr>
          </w:p>
        </w:tc>
        <w:tc>
          <w:tcPr>
            <w:tcW w:w="403" w:type="pct"/>
            <w:vAlign w:val="center"/>
          </w:tcPr>
          <w:p w14:paraId="775703F7">
            <w:pPr>
              <w:spacing w:after="200"/>
              <w:jc w:val="center"/>
              <w:rPr>
                <w:szCs w:val="21"/>
              </w:rPr>
            </w:pPr>
          </w:p>
        </w:tc>
        <w:tc>
          <w:tcPr>
            <w:tcW w:w="337" w:type="pct"/>
            <w:vAlign w:val="center"/>
          </w:tcPr>
          <w:p w14:paraId="19462D41">
            <w:pPr>
              <w:spacing w:after="200"/>
              <w:jc w:val="center"/>
              <w:rPr>
                <w:color w:val="000000"/>
                <w:szCs w:val="21"/>
              </w:rPr>
            </w:pPr>
          </w:p>
        </w:tc>
        <w:tc>
          <w:tcPr>
            <w:tcW w:w="1128" w:type="pct"/>
            <w:vAlign w:val="center"/>
          </w:tcPr>
          <w:p w14:paraId="15836A62">
            <w:pPr>
              <w:spacing w:after="200"/>
              <w:rPr>
                <w:color w:val="000000"/>
                <w:szCs w:val="21"/>
              </w:rPr>
            </w:pPr>
          </w:p>
        </w:tc>
        <w:tc>
          <w:tcPr>
            <w:tcW w:w="459" w:type="pct"/>
            <w:vAlign w:val="center"/>
          </w:tcPr>
          <w:p w14:paraId="013DDB75">
            <w:pPr>
              <w:spacing w:after="200"/>
              <w:jc w:val="center"/>
              <w:rPr>
                <w:color w:val="000000"/>
                <w:szCs w:val="21"/>
              </w:rPr>
            </w:pPr>
          </w:p>
        </w:tc>
        <w:tc>
          <w:tcPr>
            <w:tcW w:w="680" w:type="pct"/>
            <w:vAlign w:val="center"/>
          </w:tcPr>
          <w:p w14:paraId="4B4FC031">
            <w:pPr>
              <w:spacing w:after="200"/>
              <w:rPr>
                <w:color w:val="000000"/>
                <w:szCs w:val="21"/>
              </w:rPr>
            </w:pPr>
          </w:p>
        </w:tc>
        <w:tc>
          <w:tcPr>
            <w:tcW w:w="1104" w:type="pct"/>
            <w:vAlign w:val="center"/>
          </w:tcPr>
          <w:p w14:paraId="697CA75C">
            <w:pPr>
              <w:spacing w:after="200"/>
              <w:rPr>
                <w:color w:val="000000"/>
                <w:szCs w:val="21"/>
              </w:rPr>
            </w:pPr>
          </w:p>
        </w:tc>
      </w:tr>
      <w:tr w14:paraId="3519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9" w:type="pct"/>
            <w:vAlign w:val="center"/>
          </w:tcPr>
          <w:p w14:paraId="58FA543D">
            <w:pPr>
              <w:numPr>
                <w:ilvl w:val="0"/>
                <w:numId w:val="2"/>
              </w:numPr>
              <w:spacing w:after="200" w:line="276" w:lineRule="auto"/>
              <w:jc w:val="center"/>
              <w:rPr>
                <w:color w:val="000000"/>
                <w:szCs w:val="21"/>
              </w:rPr>
            </w:pPr>
          </w:p>
        </w:tc>
        <w:tc>
          <w:tcPr>
            <w:tcW w:w="580" w:type="pct"/>
            <w:vAlign w:val="center"/>
          </w:tcPr>
          <w:p w14:paraId="1F5E7856">
            <w:pPr>
              <w:spacing w:after="200"/>
              <w:jc w:val="center"/>
              <w:rPr>
                <w:color w:val="000000"/>
                <w:szCs w:val="21"/>
              </w:rPr>
            </w:pPr>
          </w:p>
        </w:tc>
        <w:tc>
          <w:tcPr>
            <w:tcW w:w="403" w:type="pct"/>
            <w:vAlign w:val="center"/>
          </w:tcPr>
          <w:p w14:paraId="5A1AA7AD">
            <w:pPr>
              <w:spacing w:after="200"/>
              <w:jc w:val="center"/>
              <w:rPr>
                <w:color w:val="000000"/>
                <w:szCs w:val="21"/>
              </w:rPr>
            </w:pPr>
          </w:p>
        </w:tc>
        <w:tc>
          <w:tcPr>
            <w:tcW w:w="337" w:type="pct"/>
            <w:vAlign w:val="center"/>
          </w:tcPr>
          <w:p w14:paraId="584D6A0C">
            <w:pPr>
              <w:spacing w:after="200"/>
              <w:jc w:val="center"/>
              <w:rPr>
                <w:color w:val="000000"/>
                <w:szCs w:val="21"/>
              </w:rPr>
            </w:pPr>
          </w:p>
        </w:tc>
        <w:tc>
          <w:tcPr>
            <w:tcW w:w="1128" w:type="pct"/>
            <w:vAlign w:val="center"/>
          </w:tcPr>
          <w:p w14:paraId="351C6C3B">
            <w:pPr>
              <w:spacing w:after="200"/>
              <w:rPr>
                <w:color w:val="000000"/>
                <w:szCs w:val="21"/>
              </w:rPr>
            </w:pPr>
          </w:p>
        </w:tc>
        <w:tc>
          <w:tcPr>
            <w:tcW w:w="459" w:type="pct"/>
            <w:vAlign w:val="center"/>
          </w:tcPr>
          <w:p w14:paraId="76FE3695">
            <w:pPr>
              <w:spacing w:after="200"/>
              <w:jc w:val="center"/>
              <w:rPr>
                <w:color w:val="000000"/>
                <w:szCs w:val="21"/>
              </w:rPr>
            </w:pPr>
          </w:p>
        </w:tc>
        <w:tc>
          <w:tcPr>
            <w:tcW w:w="680" w:type="pct"/>
            <w:vAlign w:val="center"/>
          </w:tcPr>
          <w:p w14:paraId="6DB0BD54">
            <w:pPr>
              <w:spacing w:after="200"/>
              <w:rPr>
                <w:color w:val="000000"/>
                <w:szCs w:val="21"/>
              </w:rPr>
            </w:pPr>
          </w:p>
        </w:tc>
        <w:tc>
          <w:tcPr>
            <w:tcW w:w="1104" w:type="pct"/>
            <w:vAlign w:val="center"/>
          </w:tcPr>
          <w:p w14:paraId="17420860">
            <w:pPr>
              <w:spacing w:after="200"/>
              <w:rPr>
                <w:color w:val="000000"/>
                <w:szCs w:val="21"/>
              </w:rPr>
            </w:pPr>
          </w:p>
        </w:tc>
      </w:tr>
      <w:tr w14:paraId="4415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09" w:type="pct"/>
            <w:vAlign w:val="center"/>
          </w:tcPr>
          <w:p w14:paraId="070D3346">
            <w:pPr>
              <w:numPr>
                <w:ilvl w:val="0"/>
                <w:numId w:val="2"/>
              </w:numPr>
              <w:spacing w:after="200" w:line="276" w:lineRule="auto"/>
              <w:jc w:val="center"/>
              <w:rPr>
                <w:color w:val="000000"/>
                <w:szCs w:val="21"/>
              </w:rPr>
            </w:pPr>
          </w:p>
        </w:tc>
        <w:tc>
          <w:tcPr>
            <w:tcW w:w="580" w:type="pct"/>
            <w:vAlign w:val="center"/>
          </w:tcPr>
          <w:p w14:paraId="79B4B8A3">
            <w:pPr>
              <w:spacing w:after="200"/>
              <w:jc w:val="center"/>
              <w:rPr>
                <w:color w:val="000000"/>
                <w:szCs w:val="21"/>
              </w:rPr>
            </w:pPr>
          </w:p>
        </w:tc>
        <w:tc>
          <w:tcPr>
            <w:tcW w:w="403" w:type="pct"/>
            <w:vAlign w:val="center"/>
          </w:tcPr>
          <w:p w14:paraId="141FB765">
            <w:pPr>
              <w:spacing w:after="200"/>
              <w:jc w:val="center"/>
              <w:rPr>
                <w:color w:val="000000"/>
                <w:szCs w:val="21"/>
              </w:rPr>
            </w:pPr>
          </w:p>
        </w:tc>
        <w:tc>
          <w:tcPr>
            <w:tcW w:w="337" w:type="pct"/>
            <w:vAlign w:val="center"/>
          </w:tcPr>
          <w:p w14:paraId="630CDF42">
            <w:pPr>
              <w:spacing w:after="200"/>
              <w:jc w:val="center"/>
              <w:rPr>
                <w:color w:val="000000"/>
                <w:szCs w:val="21"/>
              </w:rPr>
            </w:pPr>
          </w:p>
        </w:tc>
        <w:tc>
          <w:tcPr>
            <w:tcW w:w="1128" w:type="pct"/>
            <w:vAlign w:val="center"/>
          </w:tcPr>
          <w:p w14:paraId="09777BED">
            <w:pPr>
              <w:spacing w:after="200"/>
              <w:rPr>
                <w:color w:val="000000"/>
                <w:szCs w:val="21"/>
              </w:rPr>
            </w:pPr>
          </w:p>
        </w:tc>
        <w:tc>
          <w:tcPr>
            <w:tcW w:w="459" w:type="pct"/>
            <w:vAlign w:val="center"/>
          </w:tcPr>
          <w:p w14:paraId="0B7DFC81">
            <w:pPr>
              <w:spacing w:after="200"/>
              <w:jc w:val="center"/>
              <w:rPr>
                <w:color w:val="000000"/>
                <w:szCs w:val="21"/>
              </w:rPr>
            </w:pPr>
          </w:p>
        </w:tc>
        <w:tc>
          <w:tcPr>
            <w:tcW w:w="680" w:type="pct"/>
            <w:vAlign w:val="center"/>
          </w:tcPr>
          <w:p w14:paraId="2BD0CCE2">
            <w:pPr>
              <w:spacing w:after="200"/>
              <w:rPr>
                <w:color w:val="000000"/>
                <w:szCs w:val="21"/>
              </w:rPr>
            </w:pPr>
          </w:p>
        </w:tc>
        <w:tc>
          <w:tcPr>
            <w:tcW w:w="1104" w:type="pct"/>
            <w:vAlign w:val="center"/>
          </w:tcPr>
          <w:p w14:paraId="61C9D76F">
            <w:pPr>
              <w:spacing w:after="200"/>
              <w:rPr>
                <w:color w:val="000000"/>
                <w:szCs w:val="21"/>
              </w:rPr>
            </w:pPr>
          </w:p>
        </w:tc>
      </w:tr>
    </w:tbl>
    <w:p w14:paraId="05617C29">
      <w:pPr>
        <w:numPr>
          <w:ilvl w:val="0"/>
          <w:numId w:val="0"/>
        </w:numPr>
        <w:spacing w:line="380" w:lineRule="exact"/>
        <w:jc w:val="both"/>
        <w:rPr>
          <w:rFonts w:hint="eastAsia" w:ascii="宋体" w:hAnsi="宋体"/>
          <w:b/>
          <w:bCs w:val="0"/>
          <w:sz w:val="24"/>
          <w:lang w:val="en-US" w:eastAsia="zh-CN"/>
        </w:rPr>
      </w:pPr>
    </w:p>
    <w:p w14:paraId="43532E14">
      <w:pPr>
        <w:numPr>
          <w:ilvl w:val="0"/>
          <w:numId w:val="0"/>
        </w:num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2.供应商基本情况表</w:t>
      </w:r>
    </w:p>
    <w:tbl>
      <w:tblPr>
        <w:tblStyle w:val="13"/>
        <w:tblpPr w:leftFromText="180" w:rightFromText="180" w:vertAnchor="text" w:horzAnchor="page" w:tblpX="1854" w:tblpY="92"/>
        <w:tblOverlap w:val="never"/>
        <w:tblW w:w="92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230E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0D0DA864">
            <w:pPr>
              <w:pStyle w:val="12"/>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38015C6B">
            <w:pPr>
              <w:rPr>
                <w:rFonts w:hint="eastAsia" w:ascii="宋体" w:hAnsi="宋体" w:eastAsia="宋体" w:cs="宋体"/>
                <w:sz w:val="21"/>
                <w:highlight w:val="none"/>
              </w:rPr>
            </w:pPr>
          </w:p>
        </w:tc>
        <w:tc>
          <w:tcPr>
            <w:tcW w:w="1239" w:type="dxa"/>
            <w:vAlign w:val="top"/>
          </w:tcPr>
          <w:p w14:paraId="6BE5BEF0">
            <w:pPr>
              <w:pStyle w:val="12"/>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723FBA49">
            <w:pPr>
              <w:rPr>
                <w:rFonts w:hint="eastAsia" w:ascii="宋体" w:hAnsi="宋体" w:eastAsia="宋体" w:cs="宋体"/>
                <w:sz w:val="21"/>
                <w:highlight w:val="none"/>
              </w:rPr>
            </w:pPr>
          </w:p>
        </w:tc>
      </w:tr>
      <w:tr w14:paraId="13B37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03DBDDB8">
            <w:pPr>
              <w:pStyle w:val="12"/>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2BD2F43E">
            <w:pPr>
              <w:rPr>
                <w:rFonts w:hint="eastAsia" w:ascii="宋体" w:hAnsi="宋体" w:eastAsia="宋体" w:cs="宋体"/>
                <w:sz w:val="21"/>
                <w:highlight w:val="none"/>
              </w:rPr>
            </w:pPr>
          </w:p>
        </w:tc>
        <w:tc>
          <w:tcPr>
            <w:tcW w:w="1239" w:type="dxa"/>
            <w:vAlign w:val="top"/>
          </w:tcPr>
          <w:p w14:paraId="3871D116">
            <w:pPr>
              <w:pStyle w:val="12"/>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3703EE08">
            <w:pPr>
              <w:rPr>
                <w:rFonts w:hint="eastAsia" w:ascii="宋体" w:hAnsi="宋体" w:eastAsia="宋体" w:cs="宋体"/>
                <w:sz w:val="21"/>
                <w:highlight w:val="none"/>
              </w:rPr>
            </w:pPr>
          </w:p>
        </w:tc>
      </w:tr>
      <w:tr w14:paraId="397F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25" w:type="dxa"/>
            <w:vAlign w:val="top"/>
          </w:tcPr>
          <w:p w14:paraId="3BE581AB">
            <w:pPr>
              <w:pStyle w:val="12"/>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28A4803D">
            <w:pPr>
              <w:rPr>
                <w:rFonts w:hint="eastAsia" w:ascii="宋体" w:hAnsi="宋体" w:eastAsia="宋体" w:cs="宋体"/>
                <w:sz w:val="21"/>
                <w:highlight w:val="none"/>
              </w:rPr>
            </w:pPr>
          </w:p>
        </w:tc>
        <w:tc>
          <w:tcPr>
            <w:tcW w:w="1581" w:type="dxa"/>
            <w:vAlign w:val="top"/>
          </w:tcPr>
          <w:p w14:paraId="7C5B475E">
            <w:pPr>
              <w:pStyle w:val="12"/>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455FE060">
            <w:pPr>
              <w:rPr>
                <w:rFonts w:hint="eastAsia" w:ascii="宋体" w:hAnsi="宋体" w:eastAsia="宋体" w:cs="宋体"/>
                <w:sz w:val="21"/>
                <w:highlight w:val="none"/>
              </w:rPr>
            </w:pPr>
          </w:p>
        </w:tc>
        <w:tc>
          <w:tcPr>
            <w:tcW w:w="1239" w:type="dxa"/>
            <w:vAlign w:val="top"/>
          </w:tcPr>
          <w:p w14:paraId="14F58F18">
            <w:pPr>
              <w:pStyle w:val="12"/>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3A8C952E">
            <w:pPr>
              <w:rPr>
                <w:rFonts w:hint="eastAsia" w:ascii="宋体" w:hAnsi="宋体" w:eastAsia="宋体" w:cs="宋体"/>
                <w:sz w:val="21"/>
                <w:highlight w:val="none"/>
              </w:rPr>
            </w:pPr>
          </w:p>
        </w:tc>
      </w:tr>
      <w:tr w14:paraId="2196D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044E4019">
            <w:pPr>
              <w:pStyle w:val="12"/>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696613C7">
            <w:pPr>
              <w:pStyle w:val="12"/>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63D88FD7">
            <w:pPr>
              <w:pStyle w:val="12"/>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295739D6">
            <w:pPr>
              <w:pStyle w:val="12"/>
              <w:spacing w:before="37" w:line="221" w:lineRule="auto"/>
              <w:ind w:left="2400"/>
              <w:rPr>
                <w:rFonts w:hint="eastAsia" w:ascii="宋体" w:hAnsi="宋体" w:eastAsia="宋体" w:cs="宋体"/>
                <w:highlight w:val="none"/>
              </w:rPr>
            </w:pPr>
          </w:p>
        </w:tc>
      </w:tr>
      <w:tr w14:paraId="57FF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01F2E17F">
            <w:pPr>
              <w:pStyle w:val="12"/>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31DBCE3B">
            <w:pPr>
              <w:pStyle w:val="12"/>
              <w:spacing w:before="39" w:line="220" w:lineRule="auto"/>
              <w:ind w:left="116"/>
              <w:rPr>
                <w:rFonts w:hint="eastAsia" w:ascii="宋体" w:hAnsi="宋体" w:eastAsia="宋体" w:cs="宋体"/>
                <w:spacing w:val="-2"/>
                <w:highlight w:val="none"/>
              </w:rPr>
            </w:pPr>
          </w:p>
        </w:tc>
        <w:tc>
          <w:tcPr>
            <w:tcW w:w="1556" w:type="dxa"/>
            <w:vAlign w:val="top"/>
          </w:tcPr>
          <w:p w14:paraId="331215C1">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7269D32E">
            <w:pPr>
              <w:rPr>
                <w:rFonts w:hint="eastAsia" w:ascii="宋体" w:hAnsi="宋体" w:eastAsia="宋体" w:cs="宋体"/>
                <w:sz w:val="21"/>
                <w:highlight w:val="none"/>
              </w:rPr>
            </w:pPr>
          </w:p>
        </w:tc>
      </w:tr>
    </w:tbl>
    <w:p w14:paraId="4426740D">
      <w:pPr>
        <w:numPr>
          <w:ilvl w:val="0"/>
          <w:numId w:val="0"/>
        </w:numPr>
        <w:spacing w:line="380" w:lineRule="exact"/>
        <w:jc w:val="left"/>
        <w:rPr>
          <w:rFonts w:hint="eastAsia" w:ascii="宋体" w:hAnsi="宋体"/>
          <w:b w:val="0"/>
          <w:bCs/>
          <w:sz w:val="24"/>
          <w:lang w:val="en-US" w:eastAsia="zh-CN"/>
        </w:rPr>
      </w:pPr>
    </w:p>
    <w:p w14:paraId="781999AA">
      <w:pPr>
        <w:snapToGrid w:val="0"/>
        <w:spacing w:line="440" w:lineRule="exact"/>
        <w:jc w:val="left"/>
        <w:outlineLvl w:val="0"/>
        <w:rPr>
          <w:rFonts w:hint="eastAsia" w:ascii="宋体" w:hAnsi="宋体" w:cs="宋体"/>
          <w:b/>
          <w:sz w:val="24"/>
          <w:lang w:eastAsia="zh-CN"/>
        </w:rPr>
      </w:pPr>
      <w:r>
        <w:rPr>
          <w:rFonts w:hint="eastAsia" w:ascii="宋体" w:hAnsi="宋体" w:cs="宋体"/>
          <w:b/>
          <w:sz w:val="24"/>
          <w:lang w:val="en-US" w:eastAsia="zh-CN"/>
        </w:rPr>
        <w:t>（二）</w:t>
      </w:r>
      <w:r>
        <w:rPr>
          <w:rFonts w:hint="eastAsia" w:ascii="宋体" w:hAnsi="宋体" w:cs="宋体"/>
          <w:b/>
          <w:sz w:val="24"/>
          <w:lang w:eastAsia="zh-CN"/>
        </w:rPr>
        <w:t>服务方案、工作流程；</w:t>
      </w:r>
    </w:p>
    <w:p w14:paraId="1963C8FC">
      <w:pPr>
        <w:snapToGrid w:val="0"/>
        <w:spacing w:line="440" w:lineRule="exact"/>
        <w:jc w:val="left"/>
        <w:outlineLvl w:val="0"/>
        <w:rPr>
          <w:rFonts w:hint="eastAsia" w:ascii="宋体" w:hAnsi="宋体" w:cs="宋体"/>
          <w:b/>
          <w:sz w:val="24"/>
          <w:lang w:eastAsia="zh-CN"/>
        </w:rPr>
      </w:pPr>
      <w:r>
        <w:rPr>
          <w:rFonts w:hint="eastAsia" w:ascii="宋体" w:hAnsi="宋体" w:cs="宋体"/>
          <w:b/>
          <w:sz w:val="24"/>
          <w:lang w:val="en-US" w:eastAsia="zh-CN"/>
        </w:rPr>
        <w:t>（三）</w:t>
      </w:r>
      <w:r>
        <w:rPr>
          <w:rFonts w:hint="eastAsia" w:ascii="宋体" w:hAnsi="宋体" w:cs="宋体"/>
          <w:b/>
          <w:sz w:val="24"/>
          <w:lang w:eastAsia="zh-CN"/>
        </w:rPr>
        <w:t>质量保证措施；</w:t>
      </w:r>
    </w:p>
    <w:p w14:paraId="16070349">
      <w:pPr>
        <w:snapToGrid w:val="0"/>
        <w:spacing w:line="440" w:lineRule="exact"/>
        <w:jc w:val="left"/>
        <w:outlineLvl w:val="0"/>
        <w:rPr>
          <w:rFonts w:hint="eastAsia" w:ascii="宋体" w:hAnsi="宋体" w:cs="宋体"/>
          <w:b/>
          <w:sz w:val="24"/>
          <w:lang w:val="en-US" w:eastAsia="zh-CN"/>
        </w:rPr>
      </w:pPr>
      <w:r>
        <w:rPr>
          <w:rFonts w:hint="eastAsia" w:ascii="宋体" w:hAnsi="宋体" w:cs="宋体"/>
          <w:b/>
          <w:sz w:val="24"/>
          <w:lang w:val="en-US" w:eastAsia="zh-CN"/>
        </w:rPr>
        <w:t>（四）售后服务</w:t>
      </w:r>
      <w:r>
        <w:rPr>
          <w:rFonts w:hint="eastAsia" w:ascii="宋体" w:hAnsi="宋体" w:cs="宋体"/>
          <w:b/>
          <w:sz w:val="24"/>
          <w:lang w:val="en-US" w:eastAsia="zh-CN"/>
        </w:rPr>
        <w:t>承诺书</w:t>
      </w:r>
      <w:bookmarkStart w:id="68" w:name="_GoBack"/>
      <w:bookmarkEnd w:id="68"/>
      <w:r>
        <w:rPr>
          <w:rFonts w:hint="eastAsia" w:ascii="宋体" w:hAnsi="宋体" w:cs="宋体"/>
          <w:b/>
          <w:sz w:val="24"/>
          <w:lang w:val="en-US" w:eastAsia="zh-CN"/>
        </w:rPr>
        <w:t>及违约责任</w:t>
      </w:r>
    </w:p>
    <w:p w14:paraId="63B75690">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r>
        <w:rPr>
          <w:rFonts w:hint="eastAsia" w:ascii="宋体" w:hAnsi="宋体" w:cs="宋体"/>
          <w:b/>
          <w:caps/>
          <w:sz w:val="24"/>
        </w:rPr>
        <w:br w:type="page"/>
      </w:r>
    </w:p>
    <w:p w14:paraId="7D3A69C2">
      <w:pPr>
        <w:spacing w:line="440" w:lineRule="exact"/>
        <w:jc w:val="center"/>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7CCDE970">
      <w:pPr>
        <w:pStyle w:val="3"/>
        <w:numPr>
          <w:ilvl w:val="0"/>
          <w:numId w:val="0"/>
        </w:numPr>
        <w:jc w:val="center"/>
        <w:rPr>
          <w:rFonts w:hint="eastAsia" w:ascii="宋体" w:hAnsi="宋体" w:eastAsia="宋体"/>
          <w:szCs w:val="28"/>
          <w:lang w:val="en-US" w:eastAsia="zh-CN"/>
        </w:rPr>
      </w:pPr>
      <w:r>
        <w:rPr>
          <w:rFonts w:hint="eastAsia" w:ascii="宋体" w:hAnsi="宋体" w:eastAsia="宋体"/>
          <w:szCs w:val="28"/>
        </w:rPr>
        <w:t>云南省滇南中心医院</w:t>
      </w:r>
      <w:r>
        <w:rPr>
          <w:rFonts w:hint="eastAsia" w:ascii="宋体" w:hAnsi="宋体" w:eastAsia="宋体"/>
          <w:szCs w:val="28"/>
          <w:lang w:val="en-US" w:eastAsia="zh-CN"/>
        </w:rPr>
        <w:t>(红河哈尼族彝族自治州第一人民医院)</w:t>
      </w:r>
    </w:p>
    <w:p w14:paraId="297DD84B">
      <w:pPr>
        <w:pStyle w:val="3"/>
        <w:numPr>
          <w:ilvl w:val="0"/>
          <w:numId w:val="0"/>
        </w:numPr>
        <w:jc w:val="center"/>
        <w:rPr>
          <w:rFonts w:hint="eastAsia" w:ascii="宋体" w:hAnsi="宋体" w:eastAsia="宋体"/>
          <w:szCs w:val="28"/>
        </w:rPr>
      </w:pPr>
      <w:r>
        <w:rPr>
          <w:rFonts w:hint="eastAsia" w:ascii="宋体" w:hAnsi="宋体" w:eastAsia="宋体"/>
          <w:szCs w:val="28"/>
        </w:rPr>
        <w:t>物资购销廉洁承诺书</w:t>
      </w:r>
    </w:p>
    <w:p w14:paraId="762094A4">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49B32712">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57A0AA40">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p>
    <w:p w14:paraId="454D1D3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3、不为甲方提供水果、土特产、食物、食品等物品。</w:t>
      </w:r>
    </w:p>
    <w:p w14:paraId="298437B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4、洽谈业务在工作时间到甲方办公地联系商谈；不借故到甲方相关工作人员家中访谈或向介绍人提供任何好处费；不为甲方人员及其配偶、子女及其他亲属提供各种无偿服务，报销应由其个人承担的费用。</w:t>
      </w:r>
    </w:p>
    <w:p w14:paraId="1D98CC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5、在销售活动中，自觉遵守国家和地方的有关法律、法规、严格执行合同条款，不以次充好，不降低产品质量，做到诚信经营。</w:t>
      </w:r>
    </w:p>
    <w:p w14:paraId="6FC9EBF8">
      <w:pPr>
        <w:spacing w:line="360" w:lineRule="auto"/>
        <w:ind w:firstLine="240" w:firstLineChars="100"/>
        <w:rPr>
          <w:rFonts w:ascii="仿宋_GB2312" w:eastAsia="仿宋_GB2312"/>
          <w:sz w:val="24"/>
          <w:szCs w:val="24"/>
        </w:rPr>
      </w:pPr>
      <w:r>
        <w:rPr>
          <w:rFonts w:hint="eastAsia" w:ascii="仿宋_GB2312" w:eastAsia="仿宋_GB2312"/>
          <w:sz w:val="24"/>
          <w:szCs w:val="24"/>
        </w:rPr>
        <w:t>6、若违规向甲方提供过上述回扣、物品等行为，承担一切行政、法律后果。</w:t>
      </w:r>
    </w:p>
    <w:p w14:paraId="42A76154">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7、遵守商业道德，友好合作，杜绝弄虚作假，商业欺诈，商业贿赂等不道德和非法行为，规范合同行为，诚实守约，严格履行合同，决不利用非法手段谋取利益，公平公正处理业务。</w:t>
      </w:r>
    </w:p>
    <w:p w14:paraId="26DDDFFA">
      <w:pPr>
        <w:spacing w:line="360" w:lineRule="auto"/>
        <w:ind w:firstLine="240" w:firstLineChars="100"/>
        <w:rPr>
          <w:rFonts w:hint="eastAsia" w:ascii="仿宋_GB2312" w:eastAsia="仿宋_GB2312"/>
          <w:sz w:val="24"/>
          <w:szCs w:val="24"/>
        </w:rPr>
      </w:pPr>
      <w:r>
        <w:rPr>
          <w:rFonts w:ascii="仿宋_GB2312" w:eastAsia="仿宋_GB2312"/>
          <w:sz w:val="24"/>
          <w:szCs w:val="24"/>
        </w:rPr>
        <w:t>8</w:t>
      </w:r>
      <w:r>
        <w:rPr>
          <w:rFonts w:hint="eastAsia" w:ascii="仿宋_GB2312" w:eastAsia="仿宋_GB2312"/>
          <w:sz w:val="24"/>
          <w:szCs w:val="24"/>
        </w:rPr>
        <w:t>、若违反上述条款，一经发现，甲方有权终止购销合同、列入失信行为记录，造成经济损失由我方承担赔偿责任。</w:t>
      </w:r>
    </w:p>
    <w:p w14:paraId="2A351B2C">
      <w:pPr>
        <w:ind w:firstLine="4620" w:firstLineChars="2100"/>
        <w:rPr>
          <w:rFonts w:hint="eastAsia" w:ascii="宋体" w:hAnsi="宋体"/>
          <w:sz w:val="22"/>
          <w:szCs w:val="22"/>
        </w:rPr>
      </w:pPr>
    </w:p>
    <w:p w14:paraId="1E522328">
      <w:pPr>
        <w:spacing w:line="360" w:lineRule="auto"/>
        <w:rPr>
          <w:rFonts w:hint="eastAsia" w:ascii="宋体" w:hAnsi="宋体"/>
          <w:sz w:val="22"/>
          <w:szCs w:val="22"/>
        </w:rPr>
      </w:pPr>
    </w:p>
    <w:p w14:paraId="2C7E85BE">
      <w:pPr>
        <w:spacing w:line="360" w:lineRule="auto"/>
        <w:rPr>
          <w:rFonts w:ascii="宋体" w:hAnsi="宋体"/>
          <w:sz w:val="22"/>
          <w:szCs w:val="22"/>
        </w:rPr>
      </w:pPr>
      <w:r>
        <w:rPr>
          <w:rFonts w:hint="eastAsia" w:ascii="宋体" w:hAnsi="宋体"/>
          <w:sz w:val="22"/>
          <w:szCs w:val="22"/>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15CA351A">
      <w:pPr>
        <w:spacing w:line="360" w:lineRule="auto"/>
        <w:ind w:firstLine="2" w:firstLineChars="1"/>
        <w:rPr>
          <w:rFonts w:ascii="宋体" w:hAnsi="宋体"/>
          <w:sz w:val="22"/>
          <w:szCs w:val="22"/>
        </w:rPr>
      </w:pPr>
    </w:p>
    <w:p w14:paraId="7CA19B40">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5F3BFB9E">
      <w:pPr>
        <w:spacing w:line="360" w:lineRule="auto"/>
        <w:ind w:firstLine="2" w:firstLineChars="1"/>
        <w:rPr>
          <w:rFonts w:ascii="宋体" w:hAnsi="宋体"/>
          <w:sz w:val="22"/>
          <w:szCs w:val="22"/>
          <w:u w:val="single"/>
        </w:rPr>
      </w:pPr>
    </w:p>
    <w:p w14:paraId="63E4B8A5">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35B23EE1">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sz w:val="24"/>
          <w:lang w:val="en-US" w:eastAsia="zh-CN"/>
        </w:rPr>
        <w:t>八、</w:t>
      </w:r>
      <w:r>
        <w:rPr>
          <w:rFonts w:hint="eastAsia" w:ascii="宋体" w:hAnsi="宋体" w:cs="宋体"/>
          <w:b/>
          <w:kern w:val="0"/>
          <w:sz w:val="24"/>
          <w:lang w:val="en-US" w:eastAsia="zh-CN"/>
        </w:rPr>
        <w:t>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8"/>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0"/>
        <w:rPr>
          <w:rFonts w:hint="eastAsia" w:ascii="宋体" w:hAnsi="宋体" w:cs="宋体"/>
          <w:sz w:val="24"/>
        </w:rPr>
      </w:pPr>
      <w:bookmarkStart w:id="61" w:name="_Toc27346"/>
      <w:bookmarkStart w:id="62" w:name="_Toc82006153"/>
      <w:bookmarkStart w:id="63" w:name="_Toc7910"/>
      <w:bookmarkStart w:id="64" w:name="_Toc20890"/>
      <w:bookmarkStart w:id="65" w:name="_Toc16255"/>
      <w:bookmarkStart w:id="66" w:name="_Toc82724073"/>
      <w:bookmarkStart w:id="67" w:name="_Toc87805328"/>
    </w:p>
    <w:p w14:paraId="4621D326">
      <w:pPr>
        <w:spacing w:line="420" w:lineRule="exact"/>
        <w:jc w:val="center"/>
        <w:outlineLvl w:val="0"/>
        <w:rPr>
          <w:rFonts w:hint="eastAsia" w:ascii="宋体" w:hAnsi="宋体" w:cs="宋体"/>
          <w:sz w:val="24"/>
        </w:rPr>
      </w:pPr>
    </w:p>
    <w:p w14:paraId="73521C1E">
      <w:pPr>
        <w:spacing w:line="420" w:lineRule="exact"/>
        <w:jc w:val="center"/>
        <w:outlineLvl w:val="0"/>
        <w:rPr>
          <w:rFonts w:hint="eastAsia" w:ascii="宋体" w:hAnsi="宋体" w:cs="宋体"/>
          <w:sz w:val="24"/>
        </w:rPr>
      </w:pPr>
    </w:p>
    <w:bookmarkEnd w:id="61"/>
    <w:bookmarkEnd w:id="62"/>
    <w:bookmarkEnd w:id="63"/>
    <w:bookmarkEnd w:id="64"/>
    <w:bookmarkEnd w:id="65"/>
    <w:bookmarkEnd w:id="66"/>
    <w:bookmarkEnd w:id="67"/>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A7F804A-722C-4D0E-81E7-73F0D06026A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709200D8-F26D-48DB-A823-CB3E0240BF12}"/>
  </w:font>
  <w:font w:name="方正小标宋_GBK">
    <w:panose1 w:val="02000000000000000000"/>
    <w:charset w:val="86"/>
    <w:family w:val="auto"/>
    <w:pitch w:val="default"/>
    <w:sig w:usb0="A00002BF" w:usb1="38CF7CFA" w:usb2="00082016" w:usb3="00000000" w:csb0="00040001" w:csb1="00000000"/>
    <w:embedRegular r:id="rId3" w:fontKey="{C0024643-9E0A-45C8-922D-F4F7F481E9B2}"/>
  </w:font>
  <w:font w:name="方正仿宋_GBK">
    <w:panose1 w:val="03000509000000000000"/>
    <w:charset w:val="86"/>
    <w:family w:val="auto"/>
    <w:pitch w:val="default"/>
    <w:sig w:usb0="00000001" w:usb1="080E0000" w:usb2="00000000" w:usb3="00000000" w:csb0="00040000" w:csb1="00000000"/>
    <w:embedRegular r:id="rId4" w:fontKey="{66EBEA13-4CA2-42DF-BB9F-83E7066C192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72A59"/>
    <w:multiLevelType w:val="multilevel"/>
    <w:tmpl w:val="01072A5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MzUyNTUyYzI1NGEzYTUyNWM4OTYwZTBlZDIwZWIifQ=="/>
  </w:docVars>
  <w:rsids>
    <w:rsidRoot w:val="2C0B6D2F"/>
    <w:rsid w:val="00ED6AA2"/>
    <w:rsid w:val="01654E41"/>
    <w:rsid w:val="02200861"/>
    <w:rsid w:val="022E44A8"/>
    <w:rsid w:val="02902A6D"/>
    <w:rsid w:val="03A367D0"/>
    <w:rsid w:val="043164D2"/>
    <w:rsid w:val="04ED23F9"/>
    <w:rsid w:val="059D3E1F"/>
    <w:rsid w:val="05AF76AE"/>
    <w:rsid w:val="06177D1B"/>
    <w:rsid w:val="08314CF2"/>
    <w:rsid w:val="088C5D8F"/>
    <w:rsid w:val="088F5820"/>
    <w:rsid w:val="0D576FA9"/>
    <w:rsid w:val="0D735465"/>
    <w:rsid w:val="0F3330FE"/>
    <w:rsid w:val="136A10B9"/>
    <w:rsid w:val="144357A0"/>
    <w:rsid w:val="15233C15"/>
    <w:rsid w:val="15836462"/>
    <w:rsid w:val="19BB45EF"/>
    <w:rsid w:val="1AE300CE"/>
    <w:rsid w:val="1BBC6FBB"/>
    <w:rsid w:val="1C22477F"/>
    <w:rsid w:val="1D7421CF"/>
    <w:rsid w:val="1DF95513"/>
    <w:rsid w:val="1E5B441F"/>
    <w:rsid w:val="1F0C1276"/>
    <w:rsid w:val="1F4924CA"/>
    <w:rsid w:val="1F7E6617"/>
    <w:rsid w:val="20717F2A"/>
    <w:rsid w:val="21617F9F"/>
    <w:rsid w:val="223B42D8"/>
    <w:rsid w:val="22431452"/>
    <w:rsid w:val="228A52D3"/>
    <w:rsid w:val="23D52A7A"/>
    <w:rsid w:val="24727DCD"/>
    <w:rsid w:val="24AD52A9"/>
    <w:rsid w:val="255B4D05"/>
    <w:rsid w:val="25E847EB"/>
    <w:rsid w:val="268A0EDE"/>
    <w:rsid w:val="26A14E72"/>
    <w:rsid w:val="28981E2E"/>
    <w:rsid w:val="2AFA28CA"/>
    <w:rsid w:val="2B013C59"/>
    <w:rsid w:val="2BD17ACF"/>
    <w:rsid w:val="2C0B6D2F"/>
    <w:rsid w:val="2C3F4E8E"/>
    <w:rsid w:val="2CEB696E"/>
    <w:rsid w:val="2D5B1D46"/>
    <w:rsid w:val="2E8F0C06"/>
    <w:rsid w:val="2F097580"/>
    <w:rsid w:val="313A6116"/>
    <w:rsid w:val="316D3DF6"/>
    <w:rsid w:val="32E0684A"/>
    <w:rsid w:val="33DF48D0"/>
    <w:rsid w:val="346F2601"/>
    <w:rsid w:val="34974A6C"/>
    <w:rsid w:val="36274EBB"/>
    <w:rsid w:val="3658358C"/>
    <w:rsid w:val="37C404E8"/>
    <w:rsid w:val="3A7C6916"/>
    <w:rsid w:val="3AA54601"/>
    <w:rsid w:val="3C9E39FD"/>
    <w:rsid w:val="3D3103CE"/>
    <w:rsid w:val="3F4D5267"/>
    <w:rsid w:val="409A0980"/>
    <w:rsid w:val="40DA75E8"/>
    <w:rsid w:val="40E02836"/>
    <w:rsid w:val="44915BF6"/>
    <w:rsid w:val="44D34460"/>
    <w:rsid w:val="483F42E6"/>
    <w:rsid w:val="494B2817"/>
    <w:rsid w:val="49C03205"/>
    <w:rsid w:val="4A563B69"/>
    <w:rsid w:val="4A960C33"/>
    <w:rsid w:val="4AA77F21"/>
    <w:rsid w:val="4AC05487"/>
    <w:rsid w:val="4BB2439B"/>
    <w:rsid w:val="4D27359B"/>
    <w:rsid w:val="4EE74D90"/>
    <w:rsid w:val="4FDF4069"/>
    <w:rsid w:val="50A1106C"/>
    <w:rsid w:val="515D7098"/>
    <w:rsid w:val="53FB3B1D"/>
    <w:rsid w:val="553E5926"/>
    <w:rsid w:val="570D1A54"/>
    <w:rsid w:val="571C2263"/>
    <w:rsid w:val="576F626A"/>
    <w:rsid w:val="57AC301B"/>
    <w:rsid w:val="581035A9"/>
    <w:rsid w:val="58306D10"/>
    <w:rsid w:val="594F3C5E"/>
    <w:rsid w:val="5A4C2893"/>
    <w:rsid w:val="5A673EC5"/>
    <w:rsid w:val="5A9009D2"/>
    <w:rsid w:val="5BC546AB"/>
    <w:rsid w:val="5C31613D"/>
    <w:rsid w:val="5DB06C95"/>
    <w:rsid w:val="5EBE53E1"/>
    <w:rsid w:val="603E7E4C"/>
    <w:rsid w:val="60DD5FF3"/>
    <w:rsid w:val="618C5376"/>
    <w:rsid w:val="62516C98"/>
    <w:rsid w:val="62A50D92"/>
    <w:rsid w:val="630E2DDB"/>
    <w:rsid w:val="63B219B9"/>
    <w:rsid w:val="661E3335"/>
    <w:rsid w:val="67313CD0"/>
    <w:rsid w:val="67F24A7A"/>
    <w:rsid w:val="689E250C"/>
    <w:rsid w:val="69BF098B"/>
    <w:rsid w:val="69DD52B6"/>
    <w:rsid w:val="6A2353BE"/>
    <w:rsid w:val="6A2904FB"/>
    <w:rsid w:val="6BB9765C"/>
    <w:rsid w:val="6BC24763"/>
    <w:rsid w:val="6D806684"/>
    <w:rsid w:val="6D8F4B19"/>
    <w:rsid w:val="6DC72505"/>
    <w:rsid w:val="6E9543B1"/>
    <w:rsid w:val="6F673597"/>
    <w:rsid w:val="6FE55124"/>
    <w:rsid w:val="702E0971"/>
    <w:rsid w:val="71341527"/>
    <w:rsid w:val="71685DCF"/>
    <w:rsid w:val="730E5B56"/>
    <w:rsid w:val="731F249B"/>
    <w:rsid w:val="73520AC2"/>
    <w:rsid w:val="73BF06E3"/>
    <w:rsid w:val="74D07EF1"/>
    <w:rsid w:val="753F5076"/>
    <w:rsid w:val="763D3267"/>
    <w:rsid w:val="76A21419"/>
    <w:rsid w:val="7851759A"/>
    <w:rsid w:val="78C31B1A"/>
    <w:rsid w:val="79A12E81"/>
    <w:rsid w:val="7A0C2F65"/>
    <w:rsid w:val="7A3525A4"/>
    <w:rsid w:val="7A807CC3"/>
    <w:rsid w:val="7BEE6EAE"/>
    <w:rsid w:val="7D72364A"/>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表格文字"/>
    <w:basedOn w:val="1"/>
    <w:autoRedefine/>
    <w:qFormat/>
    <w:uiPriority w:val="0"/>
    <w:pPr>
      <w:spacing w:before="25" w:after="25"/>
      <w:jc w:val="left"/>
    </w:pPr>
    <w:rPr>
      <w:bCs/>
      <w:spacing w:val="10"/>
      <w:kern w:val="0"/>
      <w:sz w:val="24"/>
      <w:szCs w:val="20"/>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2126</Words>
  <Characters>2152</Characters>
  <Lines>0</Lines>
  <Paragraphs>0</Paragraphs>
  <TotalTime>3</TotalTime>
  <ScaleCrop>false</ScaleCrop>
  <LinksUpToDate>false</LinksUpToDate>
  <CharactersWithSpaces>2988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金志毅</cp:lastModifiedBy>
  <dcterms:modified xsi:type="dcterms:W3CDTF">2025-09-30T08:17:19Z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72ECCFB796704EE299762AF26B466D00_13</vt:lpwstr>
  </property>
  <property fmtid="{D5CDD505-2E9C-101B-9397-08002B2CF9AE}" pid="4" name="KSOTemplateDocerSaveRecord">
    <vt:lpwstr>eyJoZGlkIjoiZTBhZTBlZDA1Y2ZkMDJhZjM0NzJmNTcyOTcxNjVjMjAiLCJ1c2VySWQiOiIxNDU1MjY3NzUzIn0=</vt:lpwstr>
  </property>
</Properties>
</file>