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sz w:val="32"/>
          <w:szCs w:val="32"/>
          <w:lang w:val="en-US" w:eastAsia="zh-CN"/>
        </w:rPr>
        <w:t>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7805309"/>
      <w:bookmarkStart w:id="1" w:name="_Toc32179"/>
      <w:bookmarkStart w:id="2" w:name="_Toc82724054"/>
      <w:bookmarkStart w:id="3" w:name="_Toc1944"/>
      <w:bookmarkStart w:id="4" w:name="_Toc31109"/>
      <w:bookmarkStart w:id="5" w:name="_Toc3557"/>
      <w:bookmarkStart w:id="6" w:name="_Toc82006134"/>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7" w:name="_Toc21205"/>
      <w:bookmarkStart w:id="8" w:name="_Toc19644"/>
      <w:bookmarkStart w:id="9" w:name="_Toc10870"/>
      <w:bookmarkStart w:id="10" w:name="_Toc25094"/>
      <w:bookmarkStart w:id="11" w:name="_Toc87805310"/>
      <w:bookmarkStart w:id="12" w:name="_Toc82724055"/>
      <w:bookmarkStart w:id="13" w:name="_Toc82006135"/>
      <w:r>
        <w:rPr>
          <w:rFonts w:hint="eastAsia" w:ascii="宋体" w:hAnsi="宋体" w:cs="宋体"/>
          <w:b/>
          <w:bCs/>
          <w:sz w:val="96"/>
          <w:szCs w:val="96"/>
          <w:lang w:val="en-US" w:eastAsia="zh-CN"/>
        </w:rPr>
        <w:t>谈判</w:t>
      </w:r>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6671"/>
      <w:bookmarkStart w:id="15" w:name="_Toc82006136"/>
      <w:bookmarkStart w:id="16" w:name="_Toc21525"/>
    </w:p>
    <w:bookmarkEnd w:id="14"/>
    <w:bookmarkEnd w:id="15"/>
    <w:bookmarkEnd w:id="16"/>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17" w:name="_Toc82724057"/>
      <w:bookmarkStart w:id="18" w:name="_Toc3137"/>
      <w:bookmarkStart w:id="19" w:name="_Toc82006137"/>
      <w:bookmarkStart w:id="20" w:name="_Toc87805312"/>
      <w:bookmarkStart w:id="21" w:name="_Toc27838"/>
      <w:bookmarkStart w:id="22" w:name="_Toc9421"/>
      <w:bookmarkStart w:id="23" w:name="_Toc26653"/>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1"/>
        <w:rPr>
          <w:rFonts w:hint="eastAsia" w:ascii="宋体" w:hAnsi="宋体" w:cs="宋体"/>
          <w:b/>
          <w:bCs/>
          <w:sz w:val="28"/>
          <w:szCs w:val="32"/>
          <w:u w:val="single"/>
        </w:rPr>
      </w:pPr>
      <w:bookmarkStart w:id="24" w:name="_Toc87805313"/>
      <w:bookmarkStart w:id="25" w:name="_Toc82006138"/>
      <w:bookmarkStart w:id="26" w:name="_Toc25712"/>
      <w:bookmarkStart w:id="27" w:name="_Toc31789"/>
      <w:bookmarkStart w:id="28" w:name="_Toc25247"/>
      <w:bookmarkStart w:id="29" w:name="_Toc82724058"/>
      <w:bookmarkStart w:id="30" w:name="_Toc14047"/>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ind w:firstLine="551" w:firstLineChars="196"/>
        <w:outlineLvl w:val="1"/>
        <w:rPr>
          <w:rFonts w:hint="eastAsia" w:ascii="宋体" w:hAnsi="宋体" w:cs="宋体"/>
          <w:b/>
          <w:bCs/>
          <w:sz w:val="28"/>
          <w:szCs w:val="32"/>
        </w:rPr>
      </w:pPr>
      <w:bookmarkStart w:id="31" w:name="_Toc18765"/>
      <w:bookmarkStart w:id="32" w:name="_Toc5493"/>
      <w:bookmarkStart w:id="33" w:name="_Toc14964"/>
      <w:bookmarkStart w:id="34" w:name="_Toc82006139"/>
      <w:bookmarkStart w:id="35" w:name="_Toc87805314"/>
      <w:bookmarkStart w:id="36" w:name="_Toc82724059"/>
      <w:bookmarkStart w:id="37" w:name="_Toc20767"/>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846"/>
      <w:bookmarkStart w:id="39" w:name="_Toc13731"/>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2EFCDF5D">
      <w:pPr>
        <w:spacing w:line="360" w:lineRule="exact"/>
        <w:jc w:val="center"/>
        <w:outlineLvl w:val="0"/>
        <w:rPr>
          <w:rFonts w:hint="eastAsia" w:ascii="宋体" w:hAnsi="宋体" w:cs="宋体"/>
          <w:b/>
          <w:bCs/>
          <w:sz w:val="24"/>
        </w:rPr>
      </w:pPr>
      <w:bookmarkStart w:id="40" w:name="_Toc7780"/>
      <w:r>
        <w:rPr>
          <w:rFonts w:hint="eastAsia" w:ascii="宋体" w:hAnsi="宋体" w:cs="宋体"/>
          <w:b/>
          <w:bCs/>
          <w:sz w:val="24"/>
        </w:rPr>
        <w:br w:type="page"/>
      </w:r>
      <w:bookmarkEnd w:id="40"/>
      <w:bookmarkStart w:id="41" w:name="_Toc16787"/>
      <w:bookmarkStart w:id="42" w:name="_Toc12066"/>
    </w:p>
    <w:p w14:paraId="64EECF2D">
      <w:pPr>
        <w:spacing w:line="360" w:lineRule="exact"/>
        <w:jc w:val="center"/>
        <w:outlineLvl w:val="0"/>
        <w:rPr>
          <w:rFonts w:hint="eastAsia" w:ascii="宋体" w:hAnsi="宋体" w:cs="宋体" w:eastAsiaTheme="minorEastAsia"/>
          <w:b/>
          <w:bCs/>
          <w:sz w:val="24"/>
          <w:lang w:eastAsia="zh-CN"/>
        </w:rPr>
      </w:pPr>
      <w:r>
        <w:rPr>
          <w:rFonts w:hint="eastAsia" w:ascii="宋体" w:hAnsi="宋体" w:cs="宋体"/>
          <w:b/>
          <w:bCs/>
          <w:sz w:val="24"/>
          <w:lang w:eastAsia="zh-CN"/>
        </w:rPr>
        <w:t>目录（自拟）</w:t>
      </w:r>
    </w:p>
    <w:p w14:paraId="6C64A6A0">
      <w:pPr>
        <w:spacing w:line="360" w:lineRule="exact"/>
        <w:jc w:val="center"/>
        <w:outlineLvl w:val="0"/>
        <w:rPr>
          <w:rFonts w:hint="eastAsia" w:ascii="宋体" w:hAnsi="宋体" w:cs="宋体"/>
          <w:b/>
          <w:bCs/>
          <w:sz w:val="24"/>
        </w:rPr>
      </w:pPr>
    </w:p>
    <w:p w14:paraId="779F7E93">
      <w:pPr>
        <w:spacing w:line="360" w:lineRule="exact"/>
        <w:jc w:val="center"/>
        <w:outlineLvl w:val="0"/>
        <w:rPr>
          <w:rFonts w:hint="eastAsia" w:ascii="宋体" w:hAnsi="宋体" w:cs="宋体"/>
          <w:b/>
          <w:bCs/>
          <w:sz w:val="24"/>
        </w:rPr>
      </w:pPr>
    </w:p>
    <w:p w14:paraId="19E568CB">
      <w:pPr>
        <w:spacing w:line="360" w:lineRule="exact"/>
        <w:jc w:val="center"/>
        <w:outlineLvl w:val="0"/>
        <w:rPr>
          <w:rFonts w:hint="eastAsia" w:ascii="宋体" w:hAnsi="宋体" w:cs="宋体"/>
          <w:b/>
          <w:bCs/>
          <w:sz w:val="24"/>
        </w:rPr>
      </w:pPr>
    </w:p>
    <w:p w14:paraId="5B94E6BB">
      <w:pPr>
        <w:spacing w:line="360" w:lineRule="exact"/>
        <w:jc w:val="center"/>
        <w:outlineLvl w:val="0"/>
        <w:rPr>
          <w:rFonts w:hint="eastAsia" w:ascii="宋体" w:hAnsi="宋体" w:cs="宋体"/>
          <w:b/>
          <w:bCs/>
          <w:sz w:val="24"/>
        </w:rPr>
      </w:pPr>
    </w:p>
    <w:p w14:paraId="57F85660">
      <w:pPr>
        <w:spacing w:line="360" w:lineRule="exact"/>
        <w:jc w:val="center"/>
        <w:outlineLvl w:val="0"/>
        <w:rPr>
          <w:rFonts w:hint="eastAsia" w:ascii="宋体" w:hAnsi="宋体" w:cs="宋体"/>
          <w:b/>
          <w:bCs/>
          <w:sz w:val="24"/>
        </w:rPr>
      </w:pPr>
    </w:p>
    <w:p w14:paraId="3227587C">
      <w:pPr>
        <w:spacing w:line="360" w:lineRule="exact"/>
        <w:jc w:val="center"/>
        <w:outlineLvl w:val="0"/>
        <w:rPr>
          <w:rFonts w:hint="eastAsia" w:ascii="宋体" w:hAnsi="宋体" w:cs="宋体"/>
          <w:b/>
          <w:bCs/>
          <w:sz w:val="24"/>
        </w:rPr>
      </w:pPr>
    </w:p>
    <w:p w14:paraId="38FE130B">
      <w:pPr>
        <w:spacing w:line="360" w:lineRule="exact"/>
        <w:jc w:val="center"/>
        <w:outlineLvl w:val="0"/>
        <w:rPr>
          <w:rFonts w:hint="eastAsia" w:ascii="宋体" w:hAnsi="宋体" w:cs="宋体"/>
          <w:b/>
          <w:bCs/>
          <w:sz w:val="24"/>
        </w:rPr>
      </w:pPr>
    </w:p>
    <w:p w14:paraId="71F47C00">
      <w:pPr>
        <w:spacing w:line="360" w:lineRule="exact"/>
        <w:jc w:val="center"/>
        <w:outlineLvl w:val="0"/>
        <w:rPr>
          <w:rFonts w:hint="eastAsia" w:ascii="宋体" w:hAnsi="宋体" w:cs="宋体"/>
          <w:b/>
          <w:bCs/>
          <w:sz w:val="24"/>
        </w:rPr>
      </w:pPr>
    </w:p>
    <w:p w14:paraId="1362CC3E">
      <w:pPr>
        <w:spacing w:line="360" w:lineRule="exact"/>
        <w:jc w:val="center"/>
        <w:outlineLvl w:val="0"/>
        <w:rPr>
          <w:rFonts w:hint="eastAsia" w:ascii="宋体" w:hAnsi="宋体" w:cs="宋体"/>
          <w:b/>
          <w:bCs/>
          <w:sz w:val="24"/>
        </w:rPr>
      </w:pPr>
    </w:p>
    <w:p w14:paraId="4A322226">
      <w:pPr>
        <w:spacing w:line="360" w:lineRule="exact"/>
        <w:jc w:val="center"/>
        <w:outlineLvl w:val="0"/>
        <w:rPr>
          <w:rFonts w:hint="eastAsia" w:ascii="宋体" w:hAnsi="宋体" w:cs="宋体"/>
          <w:b/>
          <w:bCs/>
          <w:sz w:val="24"/>
        </w:rPr>
      </w:pPr>
    </w:p>
    <w:p w14:paraId="6164A9DA">
      <w:pPr>
        <w:spacing w:line="360" w:lineRule="exact"/>
        <w:jc w:val="center"/>
        <w:outlineLvl w:val="0"/>
        <w:rPr>
          <w:rFonts w:hint="eastAsia" w:ascii="宋体" w:hAnsi="宋体" w:cs="宋体"/>
          <w:b/>
          <w:bCs/>
          <w:sz w:val="24"/>
        </w:rPr>
      </w:pPr>
    </w:p>
    <w:p w14:paraId="5EFF9A81">
      <w:pPr>
        <w:spacing w:line="360" w:lineRule="exact"/>
        <w:jc w:val="center"/>
        <w:outlineLvl w:val="0"/>
        <w:rPr>
          <w:rFonts w:hint="eastAsia" w:ascii="宋体" w:hAnsi="宋体" w:cs="宋体"/>
          <w:b/>
          <w:bCs/>
          <w:sz w:val="24"/>
        </w:rPr>
      </w:pPr>
    </w:p>
    <w:p w14:paraId="62CAADA7">
      <w:pPr>
        <w:spacing w:line="360" w:lineRule="exact"/>
        <w:jc w:val="center"/>
        <w:outlineLvl w:val="0"/>
        <w:rPr>
          <w:rFonts w:hint="eastAsia" w:ascii="宋体" w:hAnsi="宋体" w:cs="宋体"/>
          <w:b/>
          <w:bCs/>
          <w:sz w:val="24"/>
        </w:rPr>
      </w:pPr>
    </w:p>
    <w:p w14:paraId="08445EE6">
      <w:pPr>
        <w:spacing w:line="360" w:lineRule="exact"/>
        <w:jc w:val="center"/>
        <w:outlineLvl w:val="0"/>
        <w:rPr>
          <w:rFonts w:hint="eastAsia" w:ascii="宋体" w:hAnsi="宋体" w:cs="宋体"/>
          <w:b/>
          <w:bCs/>
          <w:sz w:val="24"/>
        </w:rPr>
      </w:pPr>
    </w:p>
    <w:p w14:paraId="712849AC">
      <w:pPr>
        <w:spacing w:line="360" w:lineRule="exact"/>
        <w:jc w:val="center"/>
        <w:outlineLvl w:val="0"/>
        <w:rPr>
          <w:rFonts w:hint="eastAsia" w:ascii="宋体" w:hAnsi="宋体" w:cs="宋体"/>
          <w:b/>
          <w:bCs/>
          <w:sz w:val="24"/>
        </w:rPr>
      </w:pPr>
    </w:p>
    <w:p w14:paraId="0CD70A75">
      <w:pPr>
        <w:spacing w:line="360" w:lineRule="exact"/>
        <w:jc w:val="center"/>
        <w:outlineLvl w:val="0"/>
        <w:rPr>
          <w:rFonts w:hint="eastAsia" w:ascii="宋体" w:hAnsi="宋体" w:cs="宋体"/>
          <w:b/>
          <w:bCs/>
          <w:sz w:val="24"/>
        </w:rPr>
      </w:pPr>
    </w:p>
    <w:p w14:paraId="6DE427B8">
      <w:pPr>
        <w:spacing w:line="360" w:lineRule="exact"/>
        <w:jc w:val="center"/>
        <w:outlineLvl w:val="0"/>
        <w:rPr>
          <w:rFonts w:hint="eastAsia" w:ascii="宋体" w:hAnsi="宋体" w:cs="宋体"/>
          <w:b/>
          <w:bCs/>
          <w:sz w:val="24"/>
        </w:rPr>
      </w:pPr>
    </w:p>
    <w:p w14:paraId="4AC2ECF1">
      <w:pPr>
        <w:spacing w:line="360" w:lineRule="exact"/>
        <w:jc w:val="center"/>
        <w:outlineLvl w:val="0"/>
        <w:rPr>
          <w:rFonts w:hint="eastAsia" w:ascii="宋体" w:hAnsi="宋体" w:cs="宋体"/>
          <w:b/>
          <w:bCs/>
          <w:sz w:val="24"/>
        </w:rPr>
      </w:pPr>
    </w:p>
    <w:p w14:paraId="14DFA767">
      <w:pPr>
        <w:spacing w:line="360" w:lineRule="exact"/>
        <w:jc w:val="center"/>
        <w:outlineLvl w:val="0"/>
        <w:rPr>
          <w:rFonts w:hint="eastAsia" w:ascii="宋体" w:hAnsi="宋体" w:cs="宋体"/>
          <w:b/>
          <w:bCs/>
          <w:sz w:val="24"/>
        </w:rPr>
      </w:pPr>
    </w:p>
    <w:p w14:paraId="610FCB8F">
      <w:pPr>
        <w:spacing w:line="360" w:lineRule="exact"/>
        <w:jc w:val="center"/>
        <w:outlineLvl w:val="0"/>
        <w:rPr>
          <w:rFonts w:hint="eastAsia" w:ascii="宋体" w:hAnsi="宋体" w:cs="宋体"/>
          <w:b/>
          <w:bCs/>
          <w:sz w:val="24"/>
        </w:rPr>
      </w:pPr>
    </w:p>
    <w:p w14:paraId="6CF7947E">
      <w:pPr>
        <w:spacing w:line="360" w:lineRule="exact"/>
        <w:jc w:val="center"/>
        <w:outlineLvl w:val="0"/>
        <w:rPr>
          <w:rFonts w:hint="eastAsia" w:ascii="宋体" w:hAnsi="宋体" w:cs="宋体"/>
          <w:b/>
          <w:bCs/>
          <w:sz w:val="24"/>
        </w:rPr>
      </w:pPr>
    </w:p>
    <w:p w14:paraId="5EB73A4C">
      <w:pPr>
        <w:spacing w:line="360" w:lineRule="exact"/>
        <w:jc w:val="center"/>
        <w:outlineLvl w:val="0"/>
        <w:rPr>
          <w:rFonts w:hint="eastAsia" w:ascii="宋体" w:hAnsi="宋体" w:cs="宋体"/>
          <w:b/>
          <w:bCs/>
          <w:sz w:val="24"/>
        </w:rPr>
      </w:pPr>
    </w:p>
    <w:p w14:paraId="35CC7465">
      <w:pPr>
        <w:spacing w:line="360" w:lineRule="exact"/>
        <w:jc w:val="center"/>
        <w:outlineLvl w:val="0"/>
        <w:rPr>
          <w:rFonts w:hint="eastAsia" w:ascii="宋体" w:hAnsi="宋体" w:cs="宋体"/>
          <w:b/>
          <w:bCs/>
          <w:sz w:val="24"/>
        </w:rPr>
      </w:pPr>
    </w:p>
    <w:p w14:paraId="66E7D74E">
      <w:pPr>
        <w:spacing w:line="360" w:lineRule="exact"/>
        <w:jc w:val="center"/>
        <w:outlineLvl w:val="0"/>
        <w:rPr>
          <w:rFonts w:hint="eastAsia" w:ascii="宋体" w:hAnsi="宋体" w:cs="宋体"/>
          <w:b/>
          <w:bCs/>
          <w:sz w:val="24"/>
        </w:rPr>
      </w:pPr>
    </w:p>
    <w:p w14:paraId="53C19266">
      <w:pPr>
        <w:spacing w:line="360" w:lineRule="exact"/>
        <w:jc w:val="center"/>
        <w:outlineLvl w:val="0"/>
        <w:rPr>
          <w:rFonts w:hint="eastAsia" w:ascii="宋体" w:hAnsi="宋体" w:cs="宋体"/>
          <w:b/>
          <w:bCs/>
          <w:sz w:val="24"/>
        </w:rPr>
      </w:pPr>
    </w:p>
    <w:p w14:paraId="50BFC434">
      <w:pPr>
        <w:spacing w:line="360" w:lineRule="exact"/>
        <w:jc w:val="center"/>
        <w:outlineLvl w:val="0"/>
        <w:rPr>
          <w:rFonts w:hint="eastAsia" w:ascii="宋体" w:hAnsi="宋体" w:cs="宋体"/>
          <w:b/>
          <w:bCs/>
          <w:sz w:val="24"/>
        </w:rPr>
      </w:pPr>
    </w:p>
    <w:p w14:paraId="296B2370">
      <w:pPr>
        <w:spacing w:line="360" w:lineRule="exact"/>
        <w:jc w:val="center"/>
        <w:outlineLvl w:val="0"/>
        <w:rPr>
          <w:rFonts w:hint="eastAsia" w:ascii="宋体" w:hAnsi="宋体" w:cs="宋体"/>
          <w:b/>
          <w:bCs/>
          <w:sz w:val="24"/>
        </w:rPr>
      </w:pPr>
    </w:p>
    <w:p w14:paraId="1D6E7A35">
      <w:pPr>
        <w:spacing w:line="360" w:lineRule="exact"/>
        <w:jc w:val="center"/>
        <w:outlineLvl w:val="0"/>
        <w:rPr>
          <w:rFonts w:hint="eastAsia" w:ascii="宋体" w:hAnsi="宋体" w:cs="宋体"/>
          <w:b/>
          <w:bCs/>
          <w:sz w:val="24"/>
        </w:rPr>
      </w:pPr>
    </w:p>
    <w:p w14:paraId="24647547">
      <w:pPr>
        <w:spacing w:line="360" w:lineRule="exact"/>
        <w:jc w:val="center"/>
        <w:outlineLvl w:val="0"/>
        <w:rPr>
          <w:rFonts w:hint="eastAsia" w:ascii="宋体" w:hAnsi="宋体" w:cs="宋体"/>
          <w:b/>
          <w:bCs/>
          <w:sz w:val="24"/>
        </w:rPr>
      </w:pPr>
    </w:p>
    <w:p w14:paraId="4B6E8551">
      <w:pPr>
        <w:spacing w:line="360" w:lineRule="exact"/>
        <w:jc w:val="center"/>
        <w:outlineLvl w:val="0"/>
        <w:rPr>
          <w:rFonts w:hint="eastAsia" w:ascii="宋体" w:hAnsi="宋体" w:cs="宋体"/>
          <w:b/>
          <w:bCs/>
          <w:sz w:val="24"/>
        </w:rPr>
      </w:pPr>
    </w:p>
    <w:p w14:paraId="435B11E9">
      <w:pPr>
        <w:spacing w:line="360" w:lineRule="exact"/>
        <w:jc w:val="center"/>
        <w:outlineLvl w:val="0"/>
        <w:rPr>
          <w:rFonts w:hint="eastAsia" w:ascii="宋体" w:hAnsi="宋体" w:cs="宋体"/>
          <w:b/>
          <w:bCs/>
          <w:sz w:val="24"/>
        </w:rPr>
      </w:pPr>
    </w:p>
    <w:p w14:paraId="3D91A74F">
      <w:pPr>
        <w:spacing w:line="360" w:lineRule="exact"/>
        <w:jc w:val="center"/>
        <w:outlineLvl w:val="0"/>
        <w:rPr>
          <w:rFonts w:hint="eastAsia" w:ascii="宋体" w:hAnsi="宋体" w:cs="宋体"/>
          <w:b/>
          <w:bCs/>
          <w:sz w:val="24"/>
        </w:rPr>
      </w:pPr>
    </w:p>
    <w:p w14:paraId="00FA810E">
      <w:pPr>
        <w:spacing w:line="360" w:lineRule="exact"/>
        <w:jc w:val="center"/>
        <w:outlineLvl w:val="0"/>
        <w:rPr>
          <w:rFonts w:hint="eastAsia" w:ascii="宋体" w:hAnsi="宋体" w:cs="宋体"/>
          <w:b/>
          <w:bCs/>
          <w:sz w:val="24"/>
        </w:rPr>
      </w:pPr>
    </w:p>
    <w:p w14:paraId="69A57A89">
      <w:pPr>
        <w:spacing w:line="360" w:lineRule="exact"/>
        <w:jc w:val="center"/>
        <w:outlineLvl w:val="0"/>
        <w:rPr>
          <w:rFonts w:hint="eastAsia" w:ascii="宋体" w:hAnsi="宋体" w:cs="宋体"/>
          <w:b/>
          <w:bCs/>
          <w:sz w:val="24"/>
        </w:rPr>
      </w:pPr>
    </w:p>
    <w:p w14:paraId="14694807">
      <w:pPr>
        <w:spacing w:line="360" w:lineRule="exact"/>
        <w:jc w:val="center"/>
        <w:outlineLvl w:val="0"/>
        <w:rPr>
          <w:rFonts w:hint="eastAsia" w:ascii="宋体" w:hAnsi="宋体" w:cs="宋体"/>
          <w:b/>
          <w:bCs/>
          <w:sz w:val="24"/>
        </w:rPr>
      </w:pPr>
    </w:p>
    <w:p w14:paraId="1F73F0D4">
      <w:pPr>
        <w:spacing w:line="360" w:lineRule="exact"/>
        <w:jc w:val="center"/>
        <w:outlineLvl w:val="0"/>
        <w:rPr>
          <w:rFonts w:hint="eastAsia" w:ascii="宋体" w:hAnsi="宋体" w:cs="宋体"/>
          <w:b/>
          <w:bCs/>
          <w:sz w:val="24"/>
        </w:rPr>
      </w:pPr>
    </w:p>
    <w:p w14:paraId="7561985F">
      <w:pPr>
        <w:spacing w:line="360" w:lineRule="exact"/>
        <w:jc w:val="center"/>
        <w:outlineLvl w:val="0"/>
        <w:rPr>
          <w:rFonts w:hint="eastAsia" w:ascii="宋体" w:hAnsi="宋体" w:cs="宋体"/>
          <w:b/>
          <w:bCs/>
          <w:sz w:val="24"/>
        </w:rPr>
      </w:pPr>
    </w:p>
    <w:p w14:paraId="093589FC">
      <w:pPr>
        <w:spacing w:line="360" w:lineRule="exact"/>
        <w:jc w:val="center"/>
        <w:outlineLvl w:val="0"/>
        <w:rPr>
          <w:rFonts w:hint="eastAsia" w:ascii="宋体" w:hAnsi="宋体" w:cs="宋体"/>
          <w:b/>
          <w:bCs/>
          <w:sz w:val="24"/>
        </w:rPr>
      </w:pPr>
    </w:p>
    <w:p w14:paraId="4624FC64">
      <w:pPr>
        <w:spacing w:line="360" w:lineRule="exact"/>
        <w:jc w:val="center"/>
        <w:outlineLvl w:val="0"/>
        <w:rPr>
          <w:rFonts w:hint="eastAsia" w:ascii="宋体" w:hAnsi="宋体" w:cs="宋体"/>
          <w:b/>
          <w:bCs/>
          <w:sz w:val="24"/>
        </w:rPr>
      </w:pPr>
    </w:p>
    <w:bookmarkEnd w:id="41"/>
    <w:p w14:paraId="10A23998">
      <w:pPr>
        <w:spacing w:line="360" w:lineRule="exact"/>
        <w:jc w:val="center"/>
        <w:outlineLvl w:val="0"/>
        <w:rPr>
          <w:rFonts w:hint="eastAsia" w:ascii="宋体" w:hAnsi="宋体" w:cs="宋体"/>
          <w:b/>
          <w:bCs/>
          <w:sz w:val="24"/>
        </w:rPr>
      </w:pPr>
      <w:bookmarkStart w:id="43" w:name="_Toc179"/>
      <w:r>
        <w:rPr>
          <w:rFonts w:hint="eastAsia" w:ascii="宋体" w:hAnsi="宋体" w:cs="宋体"/>
          <w:b/>
          <w:bCs/>
          <w:sz w:val="24"/>
          <w:lang w:val="en-US" w:eastAsia="zh-CN"/>
        </w:rPr>
        <w:t>一</w:t>
      </w:r>
      <w:r>
        <w:rPr>
          <w:rFonts w:hint="eastAsia" w:ascii="宋体" w:hAnsi="宋体" w:cs="宋体"/>
          <w:b/>
          <w:bCs/>
          <w:sz w:val="24"/>
        </w:rPr>
        <w:t>、</w:t>
      </w:r>
      <w:bookmarkStart w:id="44" w:name="_Toc82006142"/>
      <w:bookmarkStart w:id="45" w:name="_Toc27118"/>
      <w:bookmarkStart w:id="46" w:name="_Toc82724062"/>
      <w:bookmarkStart w:id="47" w:name="_Toc1467"/>
      <w:bookmarkStart w:id="48" w:name="_Toc30767"/>
      <w:bookmarkStart w:id="49" w:name="_Toc20946"/>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181410DE">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0AAC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763A1C47">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1FD53331">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51D5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27E6B22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48F823C1">
            <w:pPr>
              <w:spacing w:line="300" w:lineRule="exact"/>
              <w:jc w:val="center"/>
              <w:rPr>
                <w:rFonts w:hint="eastAsia" w:ascii="宋体" w:hAnsi="宋体" w:cs="宋体"/>
                <w:sz w:val="24"/>
              </w:rPr>
            </w:pPr>
            <w:r>
              <w:rPr>
                <w:rFonts w:hint="eastAsia" w:ascii="宋体" w:hAnsi="宋体" w:cs="宋体"/>
                <w:sz w:val="24"/>
              </w:rPr>
              <w:t>报价（</w:t>
            </w:r>
            <w:r>
              <w:rPr>
                <w:rFonts w:hint="eastAsia" w:ascii="宋体" w:hAnsi="宋体" w:cs="宋体"/>
                <w:sz w:val="24"/>
                <w:lang w:eastAsia="zh-CN"/>
              </w:rPr>
              <w:t>下浮率</w:t>
            </w:r>
            <w:r>
              <w:rPr>
                <w:rFonts w:hint="eastAsia" w:ascii="宋体" w:hAnsi="宋体" w:cs="宋体"/>
                <w:sz w:val="24"/>
              </w:rPr>
              <w:t>）</w:t>
            </w:r>
          </w:p>
        </w:tc>
        <w:tc>
          <w:tcPr>
            <w:tcW w:w="6316" w:type="dxa"/>
            <w:noWrap w:val="0"/>
            <w:vAlign w:val="center"/>
          </w:tcPr>
          <w:p w14:paraId="23E99B72">
            <w:pPr>
              <w:pStyle w:val="7"/>
              <w:keepNext w:val="0"/>
              <w:keepLines w:val="0"/>
              <w:widowControl/>
              <w:suppressLineNumbers w:val="0"/>
              <w:spacing w:before="0" w:beforeAutospacing="0" w:after="0" w:afterAutospacing="0"/>
              <w:ind w:left="0" w:right="0" w:firstLine="0"/>
              <w:rPr>
                <w:rFonts w:hint="eastAsia" w:ascii="宋体" w:hAnsi="宋体" w:cs="宋体" w:eastAsiaTheme="minorEastAsia"/>
                <w:kern w:val="0"/>
                <w:sz w:val="28"/>
                <w:szCs w:val="28"/>
                <w:lang w:val="en-US" w:eastAsia="zh-CN" w:bidi="ar-SA"/>
              </w:rPr>
            </w:pPr>
            <w:r>
              <w:rPr>
                <w:rFonts w:hint="eastAsia" w:ascii="宋体" w:hAnsi="宋体" w:cs="宋体" w:eastAsiaTheme="minorEastAsia"/>
                <w:kern w:val="0"/>
                <w:sz w:val="28"/>
                <w:szCs w:val="28"/>
                <w:lang w:val="en-US" w:eastAsia="zh-CN" w:bidi="ar-SA"/>
              </w:rPr>
              <w:t>以</w:t>
            </w:r>
            <w:r>
              <w:rPr>
                <w:rFonts w:hint="eastAsia" w:ascii="宋体" w:hAnsi="宋体" w:cs="宋体"/>
                <w:kern w:val="0"/>
                <w:sz w:val="28"/>
                <w:szCs w:val="28"/>
                <w:lang w:val="en-US" w:eastAsia="zh-CN" w:bidi="ar-SA"/>
              </w:rPr>
              <w:t>采购需求</w:t>
            </w:r>
            <w:r>
              <w:rPr>
                <w:rFonts w:hint="eastAsia" w:ascii="宋体" w:hAnsi="宋体" w:cs="宋体" w:eastAsiaTheme="minorEastAsia"/>
                <w:kern w:val="0"/>
                <w:sz w:val="28"/>
                <w:szCs w:val="28"/>
                <w:lang w:val="en-US" w:eastAsia="zh-CN" w:bidi="ar-SA"/>
              </w:rPr>
              <w:t>清单中的最高限制单价为基准整体下浮</w:t>
            </w:r>
          </w:p>
          <w:p w14:paraId="70EF76C9">
            <w:pPr>
              <w:spacing w:line="300" w:lineRule="exact"/>
              <w:jc w:val="left"/>
              <w:rPr>
                <w:rFonts w:hint="eastAsia" w:ascii="宋体" w:hAnsi="宋体" w:cs="宋体"/>
                <w:kern w:val="0"/>
                <w:sz w:val="28"/>
                <w:szCs w:val="28"/>
                <w:lang w:eastAsia="zh-CN"/>
              </w:rPr>
            </w:pPr>
            <w:r>
              <w:rPr>
                <w:rFonts w:hint="eastAsia" w:ascii="宋体" w:hAnsi="宋体" w:cs="宋体"/>
                <w:kern w:val="0"/>
                <w:sz w:val="28"/>
                <w:szCs w:val="28"/>
                <w:lang w:eastAsia="zh-CN"/>
              </w:rPr>
              <w:t>（小写）：</w:t>
            </w:r>
            <w:r>
              <w:rPr>
                <w:rFonts w:hint="eastAsia" w:ascii="宋体" w:hAnsi="宋体" w:cs="宋体"/>
                <w:kern w:val="0"/>
                <w:sz w:val="28"/>
                <w:szCs w:val="28"/>
                <w:u w:val="single"/>
              </w:rPr>
              <w:t>    </w:t>
            </w:r>
            <w:r>
              <w:rPr>
                <w:rFonts w:hint="eastAsia" w:ascii="宋体" w:hAnsi="宋体" w:cs="宋体"/>
                <w:kern w:val="0"/>
                <w:sz w:val="28"/>
                <w:szCs w:val="28"/>
              </w:rPr>
              <w:t>%</w:t>
            </w:r>
          </w:p>
          <w:p w14:paraId="7E23E877">
            <w:pPr>
              <w:spacing w:line="300" w:lineRule="exact"/>
              <w:jc w:val="left"/>
              <w:rPr>
                <w:rFonts w:hint="default" w:ascii="宋体" w:hAnsi="宋体" w:cs="宋体"/>
                <w:kern w:val="0"/>
                <w:sz w:val="28"/>
                <w:szCs w:val="28"/>
                <w:lang w:val="en-US" w:eastAsia="zh-CN"/>
              </w:rPr>
            </w:pPr>
            <w:r>
              <w:rPr>
                <w:rFonts w:hint="eastAsia" w:ascii="宋体" w:hAnsi="宋体" w:cs="宋体"/>
                <w:kern w:val="0"/>
                <w:sz w:val="28"/>
                <w:szCs w:val="28"/>
                <w:lang w:eastAsia="zh-CN"/>
              </w:rPr>
              <w:t>（大写）：下浮百分之</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w:t>
            </w:r>
          </w:p>
        </w:tc>
      </w:tr>
      <w:tr w14:paraId="38D2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541F66D1">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7E4EA59">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1DC7FDE0">
            <w:pPr>
              <w:spacing w:line="300" w:lineRule="exact"/>
              <w:jc w:val="left"/>
              <w:rPr>
                <w:rFonts w:hint="eastAsia" w:ascii="宋体" w:hAnsi="宋体" w:cs="宋体"/>
                <w:kern w:val="0"/>
                <w:sz w:val="28"/>
                <w:szCs w:val="28"/>
                <w:lang w:eastAsia="zh-CN"/>
              </w:rPr>
            </w:pPr>
          </w:p>
        </w:tc>
      </w:tr>
      <w:tr w14:paraId="5E7A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1855D84">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74F859EF">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3AD2228B">
            <w:pPr>
              <w:spacing w:line="300" w:lineRule="exact"/>
              <w:rPr>
                <w:rFonts w:hint="eastAsia" w:ascii="宋体" w:hAnsi="宋体" w:cs="宋体"/>
                <w:bCs/>
                <w:sz w:val="24"/>
              </w:rPr>
            </w:pPr>
          </w:p>
        </w:tc>
      </w:tr>
    </w:tbl>
    <w:p w14:paraId="6974F42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1BCF7858">
      <w:pPr>
        <w:spacing w:line="360" w:lineRule="exact"/>
        <w:rPr>
          <w:rFonts w:hint="eastAsia" w:ascii="宋体" w:hAnsi="宋体" w:cs="宋体"/>
          <w:b/>
          <w:sz w:val="24"/>
        </w:rPr>
      </w:pPr>
    </w:p>
    <w:p w14:paraId="38A2E6CF">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4BB858AC">
      <w:pPr>
        <w:spacing w:line="360" w:lineRule="exact"/>
        <w:ind w:firstLine="482" w:firstLineChars="200"/>
        <w:rPr>
          <w:rFonts w:hint="eastAsia" w:ascii="宋体" w:hAnsi="宋体" w:cs="宋体"/>
          <w:b/>
          <w:sz w:val="24"/>
          <w:lang w:val="en-US" w:eastAsia="zh-CN"/>
        </w:rPr>
      </w:pPr>
    </w:p>
    <w:p w14:paraId="328CB5E0">
      <w:pPr>
        <w:spacing w:line="360" w:lineRule="exact"/>
        <w:ind w:firstLine="420" w:firstLineChars="200"/>
        <w:rPr>
          <w:rFonts w:hint="eastAsia" w:ascii="宋体" w:hAnsi="宋体" w:cs="宋体"/>
          <w:b/>
          <w:sz w:val="24"/>
        </w:rPr>
      </w:pPr>
      <w:r>
        <w:rPr>
          <w:rFonts w:hint="eastAsia"/>
          <w:lang w:val="en-US" w:eastAsia="zh-CN"/>
        </w:rPr>
        <w:t xml:space="preserve"> </w:t>
      </w:r>
      <w:r>
        <w:rPr>
          <w:rFonts w:hint="eastAsia" w:ascii="宋体" w:hAnsi="宋体" w:cs="宋体"/>
          <w:b/>
          <w:sz w:val="24"/>
        </w:rPr>
        <w:t>⑶报价书写方式如：</w:t>
      </w:r>
      <w:r>
        <w:rPr>
          <w:rFonts w:hint="eastAsia" w:ascii="宋体" w:hAnsi="宋体" w:cs="宋体"/>
          <w:b/>
          <w:sz w:val="24"/>
          <w:lang w:val="en-US" w:eastAsia="zh-CN"/>
        </w:rPr>
        <w:t>小写：以采购需求明细中的预算单价为基准整体下浮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017E9CFF">
      <w:pPr>
        <w:spacing w:line="360" w:lineRule="exact"/>
        <w:ind w:firstLine="241" w:firstLineChars="100"/>
        <w:rPr>
          <w:rFonts w:hint="eastAsia" w:ascii="宋体" w:hAnsi="宋体" w:cs="宋体"/>
          <w:b/>
          <w:sz w:val="24"/>
          <w:lang w:eastAsia="zh-CN"/>
        </w:rPr>
      </w:pPr>
    </w:p>
    <w:p w14:paraId="5A62D8EF">
      <w:pPr>
        <w:pStyle w:val="4"/>
        <w:rPr>
          <w:rFonts w:hint="default" w:eastAsiaTheme="minorEastAsia"/>
          <w:lang w:val="en-US" w:eastAsia="zh-CN"/>
        </w:rPr>
      </w:pPr>
    </w:p>
    <w:p w14:paraId="1B42D2C3">
      <w:pPr>
        <w:pStyle w:val="4"/>
        <w:rPr>
          <w:rFonts w:hint="eastAsia"/>
        </w:rPr>
      </w:pPr>
    </w:p>
    <w:p w14:paraId="6784091C">
      <w:pPr>
        <w:pStyle w:val="4"/>
        <w:rPr>
          <w:rFonts w:hint="eastAsia"/>
        </w:rPr>
      </w:pPr>
    </w:p>
    <w:p w14:paraId="6EB8F902">
      <w:pPr>
        <w:pStyle w:val="4"/>
        <w:rPr>
          <w:rFonts w:hint="eastAsia"/>
        </w:rPr>
      </w:pPr>
    </w:p>
    <w:p w14:paraId="216B1FED">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02BA9552">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1316F74">
      <w:pPr>
        <w:spacing w:line="360" w:lineRule="exact"/>
        <w:rPr>
          <w:rFonts w:hint="eastAsia" w:ascii="宋体" w:hAnsi="宋体" w:cs="宋体"/>
          <w:bCs/>
          <w:sz w:val="24"/>
        </w:rPr>
      </w:pPr>
    </w:p>
    <w:p w14:paraId="1E409143">
      <w:pPr>
        <w:spacing w:line="360" w:lineRule="exact"/>
        <w:rPr>
          <w:rFonts w:hint="eastAsia" w:ascii="宋体" w:hAnsi="宋体" w:cs="宋体"/>
          <w:bCs/>
          <w:sz w:val="24"/>
        </w:rPr>
      </w:pPr>
      <w:r>
        <w:rPr>
          <w:rFonts w:hint="eastAsia" w:ascii="宋体" w:hAnsi="宋体" w:cs="宋体"/>
          <w:bCs/>
          <w:sz w:val="24"/>
        </w:rPr>
        <w:t>填表时间：    年   月   日</w:t>
      </w:r>
    </w:p>
    <w:p w14:paraId="5F325280">
      <w:pPr>
        <w:tabs>
          <w:tab w:val="left" w:pos="1365"/>
        </w:tabs>
        <w:spacing w:line="360" w:lineRule="exact"/>
        <w:rPr>
          <w:rFonts w:hint="eastAsia" w:ascii="宋体" w:hAnsi="宋体" w:cs="宋体"/>
          <w:b/>
          <w:bCs/>
          <w:sz w:val="24"/>
        </w:rPr>
      </w:pPr>
    </w:p>
    <w:p w14:paraId="0336F2D1">
      <w:pPr>
        <w:spacing w:line="360" w:lineRule="exact"/>
        <w:jc w:val="center"/>
        <w:outlineLvl w:val="0"/>
        <w:rPr>
          <w:rFonts w:hint="eastAsia" w:ascii="宋体" w:hAnsi="宋体" w:cs="宋体"/>
          <w:b/>
          <w:bCs/>
          <w:sz w:val="24"/>
        </w:rPr>
      </w:pPr>
      <w:bookmarkStart w:id="50" w:name="_Toc82724063"/>
      <w:bookmarkStart w:id="51" w:name="_Toc7898"/>
      <w:bookmarkStart w:id="52" w:name="_Toc11833"/>
      <w:bookmarkStart w:id="53" w:name="_Toc82006143"/>
      <w:bookmarkStart w:id="54" w:name="_Toc3975"/>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一、（2）最终报价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7D0E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09932925">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0BEFB9B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481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0A36EAEB">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5A9FBE0B">
            <w:pPr>
              <w:spacing w:line="300" w:lineRule="exact"/>
              <w:jc w:val="center"/>
              <w:rPr>
                <w:rFonts w:hint="eastAsia" w:ascii="宋体" w:hAnsi="宋体" w:cs="宋体"/>
                <w:sz w:val="24"/>
              </w:rPr>
            </w:pPr>
            <w:r>
              <w:rPr>
                <w:rFonts w:hint="eastAsia" w:ascii="宋体" w:hAnsi="宋体" w:cs="宋体"/>
                <w:sz w:val="24"/>
              </w:rPr>
              <w:t>报价（</w:t>
            </w:r>
            <w:r>
              <w:rPr>
                <w:rFonts w:hint="eastAsia" w:ascii="宋体" w:hAnsi="宋体" w:cs="宋体"/>
                <w:sz w:val="24"/>
                <w:lang w:eastAsia="zh-CN"/>
              </w:rPr>
              <w:t>下浮率</w:t>
            </w:r>
            <w:r>
              <w:rPr>
                <w:rFonts w:hint="eastAsia" w:ascii="宋体" w:hAnsi="宋体" w:cs="宋体"/>
                <w:sz w:val="24"/>
              </w:rPr>
              <w:t>）</w:t>
            </w:r>
          </w:p>
        </w:tc>
        <w:tc>
          <w:tcPr>
            <w:tcW w:w="6316" w:type="dxa"/>
            <w:noWrap w:val="0"/>
            <w:vAlign w:val="center"/>
          </w:tcPr>
          <w:p w14:paraId="489AAC9E">
            <w:pPr>
              <w:pStyle w:val="7"/>
              <w:keepNext w:val="0"/>
              <w:keepLines w:val="0"/>
              <w:widowControl/>
              <w:suppressLineNumbers w:val="0"/>
              <w:spacing w:before="0" w:beforeAutospacing="0" w:after="0" w:afterAutospacing="0"/>
              <w:ind w:left="0" w:right="0" w:firstLine="0"/>
              <w:rPr>
                <w:rFonts w:hint="eastAsia" w:ascii="宋体" w:hAnsi="宋体" w:cs="宋体" w:eastAsiaTheme="minorEastAsia"/>
                <w:kern w:val="0"/>
                <w:sz w:val="28"/>
                <w:szCs w:val="28"/>
                <w:lang w:val="en-US" w:eastAsia="zh-CN" w:bidi="ar-SA"/>
              </w:rPr>
            </w:pPr>
            <w:r>
              <w:rPr>
                <w:rFonts w:hint="eastAsia" w:ascii="宋体" w:hAnsi="宋体" w:cs="宋体" w:eastAsiaTheme="minorEastAsia"/>
                <w:kern w:val="0"/>
                <w:sz w:val="28"/>
                <w:szCs w:val="28"/>
                <w:lang w:val="en-US" w:eastAsia="zh-CN" w:bidi="ar-SA"/>
              </w:rPr>
              <w:t>以</w:t>
            </w:r>
            <w:r>
              <w:rPr>
                <w:rFonts w:hint="eastAsia" w:ascii="宋体" w:hAnsi="宋体" w:cs="宋体"/>
                <w:kern w:val="0"/>
                <w:sz w:val="28"/>
                <w:szCs w:val="28"/>
                <w:lang w:val="en-US" w:eastAsia="zh-CN" w:bidi="ar-SA"/>
              </w:rPr>
              <w:t>采购需求</w:t>
            </w:r>
            <w:r>
              <w:rPr>
                <w:rFonts w:hint="eastAsia" w:ascii="宋体" w:hAnsi="宋体" w:cs="宋体" w:eastAsiaTheme="minorEastAsia"/>
                <w:kern w:val="0"/>
                <w:sz w:val="28"/>
                <w:szCs w:val="28"/>
                <w:lang w:val="en-US" w:eastAsia="zh-CN" w:bidi="ar-SA"/>
              </w:rPr>
              <w:t>清单中的最高限制单价为基准整体下浮</w:t>
            </w:r>
          </w:p>
          <w:p w14:paraId="48F7C519">
            <w:pPr>
              <w:spacing w:line="300" w:lineRule="exact"/>
              <w:jc w:val="left"/>
              <w:rPr>
                <w:rFonts w:hint="eastAsia" w:ascii="宋体" w:hAnsi="宋体" w:cs="宋体"/>
                <w:kern w:val="0"/>
                <w:sz w:val="28"/>
                <w:szCs w:val="28"/>
                <w:lang w:eastAsia="zh-CN"/>
              </w:rPr>
            </w:pPr>
            <w:r>
              <w:rPr>
                <w:rFonts w:hint="eastAsia" w:ascii="宋体" w:hAnsi="宋体" w:cs="宋体"/>
                <w:kern w:val="0"/>
                <w:sz w:val="28"/>
                <w:szCs w:val="28"/>
                <w:lang w:eastAsia="zh-CN"/>
              </w:rPr>
              <w:t>（小写）：</w:t>
            </w:r>
            <w:r>
              <w:rPr>
                <w:rFonts w:hint="eastAsia" w:ascii="宋体" w:hAnsi="宋体" w:cs="宋体"/>
                <w:kern w:val="0"/>
                <w:sz w:val="28"/>
                <w:szCs w:val="28"/>
                <w:u w:val="single"/>
              </w:rPr>
              <w:t>    </w:t>
            </w:r>
            <w:r>
              <w:rPr>
                <w:rFonts w:hint="eastAsia" w:ascii="宋体" w:hAnsi="宋体" w:cs="宋体"/>
                <w:kern w:val="0"/>
                <w:sz w:val="28"/>
                <w:szCs w:val="28"/>
              </w:rPr>
              <w:t>%</w:t>
            </w:r>
          </w:p>
          <w:p w14:paraId="1B903508">
            <w:pPr>
              <w:spacing w:line="300" w:lineRule="exact"/>
              <w:jc w:val="both"/>
              <w:rPr>
                <w:rFonts w:hint="default" w:ascii="宋体" w:hAnsi="宋体" w:cs="宋体"/>
                <w:kern w:val="0"/>
                <w:sz w:val="28"/>
                <w:szCs w:val="28"/>
                <w:lang w:val="en-US" w:eastAsia="zh-CN"/>
              </w:rPr>
            </w:pPr>
            <w:r>
              <w:rPr>
                <w:rFonts w:hint="eastAsia" w:ascii="宋体" w:hAnsi="宋体" w:cs="宋体"/>
                <w:kern w:val="0"/>
                <w:sz w:val="28"/>
                <w:szCs w:val="28"/>
                <w:lang w:eastAsia="zh-CN"/>
              </w:rPr>
              <w:t>（大写）：下浮百分之</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w:t>
            </w:r>
          </w:p>
        </w:tc>
      </w:tr>
      <w:tr w14:paraId="6274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49559DC9">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4D33CAE8">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79A5D918">
            <w:pPr>
              <w:spacing w:line="300" w:lineRule="exact"/>
              <w:jc w:val="left"/>
              <w:rPr>
                <w:rFonts w:hint="eastAsia" w:ascii="宋体" w:hAnsi="宋体" w:cs="宋体"/>
                <w:kern w:val="0"/>
                <w:sz w:val="28"/>
                <w:szCs w:val="28"/>
              </w:rPr>
            </w:pPr>
          </w:p>
        </w:tc>
      </w:tr>
      <w:tr w14:paraId="214A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3E17E66">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534ABADD">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090BFCD1">
            <w:pPr>
              <w:spacing w:line="300" w:lineRule="exact"/>
              <w:rPr>
                <w:rFonts w:hint="eastAsia" w:ascii="宋体" w:hAnsi="宋体" w:cs="宋体"/>
                <w:bCs/>
                <w:sz w:val="24"/>
              </w:rPr>
            </w:pPr>
          </w:p>
        </w:tc>
      </w:tr>
    </w:tbl>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50D42036">
      <w:pPr>
        <w:spacing w:line="360" w:lineRule="exact"/>
        <w:ind w:firstLine="420" w:firstLineChars="200"/>
        <w:rPr>
          <w:rFonts w:hint="eastAsia" w:ascii="宋体" w:hAnsi="宋体" w:cs="宋体"/>
          <w:b/>
          <w:sz w:val="24"/>
        </w:rPr>
      </w:pPr>
      <w:r>
        <w:rPr>
          <w:rFonts w:hint="eastAsia"/>
          <w:lang w:val="en-US" w:eastAsia="zh-CN"/>
        </w:rPr>
        <w:t xml:space="preserve"> </w:t>
      </w:r>
      <w:r>
        <w:rPr>
          <w:rFonts w:hint="eastAsia" w:ascii="宋体" w:hAnsi="宋体" w:cs="宋体"/>
          <w:b/>
          <w:sz w:val="24"/>
        </w:rPr>
        <w:t>⑶报价书写方式如：</w:t>
      </w:r>
      <w:r>
        <w:rPr>
          <w:rFonts w:hint="eastAsia" w:ascii="宋体" w:hAnsi="宋体" w:cs="宋体"/>
          <w:b/>
          <w:sz w:val="24"/>
          <w:lang w:val="en-US" w:eastAsia="zh-CN"/>
        </w:rPr>
        <w:t>小写：以采购需求明细中的预算单价为基准整体下浮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632C9158">
      <w:pPr>
        <w:spacing w:line="360" w:lineRule="exact"/>
        <w:ind w:firstLine="241" w:firstLineChars="100"/>
        <w:rPr>
          <w:rFonts w:hint="eastAsia" w:ascii="宋体" w:hAnsi="宋体" w:cs="宋体"/>
          <w:b/>
          <w:sz w:val="24"/>
          <w:lang w:eastAsia="zh-CN"/>
        </w:rPr>
      </w:pPr>
    </w:p>
    <w:p w14:paraId="05565502">
      <w:pPr>
        <w:pStyle w:val="5"/>
        <w:rPr>
          <w:rFonts w:hint="eastAsia"/>
        </w:rPr>
      </w:pPr>
    </w:p>
    <w:p w14:paraId="500654A6">
      <w:pPr>
        <w:pStyle w:val="5"/>
        <w:rPr>
          <w:rFonts w:hint="eastAsia"/>
        </w:rPr>
      </w:pPr>
    </w:p>
    <w:p w14:paraId="7998866B">
      <w:pPr>
        <w:pStyle w:val="4"/>
        <w:rPr>
          <w:rFonts w:hint="eastAsia"/>
        </w:rPr>
      </w:pPr>
    </w:p>
    <w:p w14:paraId="169B8E46">
      <w:pPr>
        <w:spacing w:line="360" w:lineRule="exact"/>
        <w:rPr>
          <w:rFonts w:hint="eastAsia" w:ascii="宋体" w:hAnsi="宋体" w:cs="宋体"/>
          <w:bCs/>
          <w:sz w:val="24"/>
        </w:rPr>
      </w:pPr>
      <w:r>
        <w:rPr>
          <w:rFonts w:hint="eastAsia" w:ascii="宋体" w:hAnsi="宋体" w:cs="宋体"/>
          <w:bCs/>
          <w:sz w:val="24"/>
        </w:rPr>
        <w:t>供应商：（盖单位公章）</w:t>
      </w:r>
    </w:p>
    <w:p w14:paraId="36FCD943">
      <w:pPr>
        <w:spacing w:line="360" w:lineRule="exact"/>
        <w:rPr>
          <w:rFonts w:hint="eastAsia" w:ascii="宋体" w:hAnsi="宋体" w:cs="宋体"/>
          <w:bCs/>
          <w:sz w:val="24"/>
        </w:rPr>
      </w:pPr>
    </w:p>
    <w:p w14:paraId="107FEE7E">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41614AA">
      <w:pPr>
        <w:spacing w:line="360" w:lineRule="exact"/>
        <w:rPr>
          <w:rFonts w:hint="eastAsia" w:ascii="宋体" w:hAnsi="宋体" w:cs="宋体"/>
          <w:bCs/>
          <w:sz w:val="24"/>
        </w:rPr>
      </w:pPr>
    </w:p>
    <w:p w14:paraId="138E63AD">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1345D6FE">
      <w:pPr>
        <w:spacing w:line="360" w:lineRule="exact"/>
        <w:rPr>
          <w:rFonts w:hint="eastAsia" w:ascii="宋体" w:hAnsi="宋体" w:cs="宋体"/>
          <w:bCs/>
          <w:sz w:val="24"/>
        </w:rPr>
      </w:pPr>
    </w:p>
    <w:p w14:paraId="1CEF17BE">
      <w:pPr>
        <w:spacing w:line="360" w:lineRule="exact"/>
        <w:rPr>
          <w:rFonts w:hint="eastAsia" w:ascii="宋体" w:hAnsi="宋体" w:cs="宋体"/>
          <w:bCs/>
          <w:sz w:val="24"/>
        </w:rPr>
      </w:pPr>
    </w:p>
    <w:p w14:paraId="657407B8">
      <w:pPr>
        <w:spacing w:line="360" w:lineRule="exact"/>
        <w:rPr>
          <w:rFonts w:hint="eastAsia" w:ascii="宋体" w:hAnsi="宋体" w:cs="宋体"/>
          <w:bCs/>
          <w:sz w:val="24"/>
        </w:rPr>
      </w:pPr>
    </w:p>
    <w:p w14:paraId="42ADA3A0">
      <w:pPr>
        <w:spacing w:line="360" w:lineRule="exact"/>
        <w:rPr>
          <w:rFonts w:hint="eastAsia" w:ascii="宋体" w:hAnsi="宋体" w:cs="宋体"/>
          <w:bCs/>
          <w:sz w:val="24"/>
        </w:rPr>
      </w:pPr>
    </w:p>
    <w:p w14:paraId="087DC893">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032402E3">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二、（1）首次报价明细表</w:t>
      </w:r>
    </w:p>
    <w:p w14:paraId="5FE7A654">
      <w:pPr>
        <w:pStyle w:val="4"/>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项目名称：</w:t>
      </w:r>
    </w:p>
    <w:p w14:paraId="515F4A28">
      <w:pPr>
        <w:spacing w:line="145" w:lineRule="exact"/>
      </w:pP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229"/>
        <w:gridCol w:w="1110"/>
        <w:gridCol w:w="1125"/>
        <w:gridCol w:w="1830"/>
        <w:gridCol w:w="1455"/>
        <w:gridCol w:w="2200"/>
      </w:tblGrid>
      <w:tr w14:paraId="0484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FF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72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10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颜色</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FB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CB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60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报价（元）</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412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735D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C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6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复印纸</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DB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白色</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E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70克/A</w:t>
            </w:r>
            <w:r>
              <w:rPr>
                <w:rFonts w:hint="eastAsia" w:ascii="宋体" w:hAnsi="宋体" w:cs="宋体"/>
                <w:i w:val="0"/>
                <w:iCs w:val="0"/>
                <w:color w:val="000000"/>
                <w:kern w:val="0"/>
                <w:sz w:val="24"/>
                <w:szCs w:val="24"/>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8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包（500张）</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3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B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val="en-US" w:eastAsia="zh-CN"/>
              </w:rPr>
              <w:t>支持政采云平台云南省框架协议采购</w:t>
            </w:r>
          </w:p>
        </w:tc>
      </w:tr>
      <w:tr w14:paraId="05E8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0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B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复印纸</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72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白色</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F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80克/A</w:t>
            </w:r>
            <w:r>
              <w:rPr>
                <w:rFonts w:hint="eastAsia" w:ascii="宋体" w:hAnsi="宋体" w:cs="宋体"/>
                <w:i w:val="0"/>
                <w:iCs w:val="0"/>
                <w:color w:val="000000"/>
                <w:kern w:val="0"/>
                <w:sz w:val="24"/>
                <w:szCs w:val="24"/>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D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包（500张）</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B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5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val="en-US" w:eastAsia="zh-CN"/>
              </w:rPr>
              <w:t>支持政采云平台云南省框架协议采购</w:t>
            </w:r>
          </w:p>
        </w:tc>
      </w:tr>
      <w:tr w14:paraId="2E0B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0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B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复印纸</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83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白色</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8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70克/A</w:t>
            </w:r>
            <w:r>
              <w:rPr>
                <w:rFonts w:hint="eastAsia" w:ascii="宋体" w:hAnsi="宋体" w:cs="宋体"/>
                <w:i w:val="0"/>
                <w:iCs w:val="0"/>
                <w:color w:val="000000"/>
                <w:kern w:val="0"/>
                <w:sz w:val="24"/>
                <w:szCs w:val="24"/>
                <w:u w:val="none"/>
                <w:lang w:val="en-US" w:eastAsia="zh-CN" w:bidi="ar"/>
              </w:rPr>
              <w:t>4</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E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包（500张）</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B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4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val="en-US" w:eastAsia="zh-CN"/>
              </w:rPr>
              <w:t>支持政采云平台云南省框架协议采购</w:t>
            </w:r>
          </w:p>
        </w:tc>
      </w:tr>
      <w:tr w14:paraId="5527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9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3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复印纸</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18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白色</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9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80克/A</w:t>
            </w:r>
            <w:r>
              <w:rPr>
                <w:rFonts w:hint="eastAsia" w:ascii="宋体" w:hAnsi="宋体" w:cs="宋体"/>
                <w:i w:val="0"/>
                <w:iCs w:val="0"/>
                <w:color w:val="000000"/>
                <w:kern w:val="0"/>
                <w:sz w:val="24"/>
                <w:szCs w:val="24"/>
                <w:u w:val="none"/>
                <w:lang w:val="en-US" w:eastAsia="zh-CN" w:bidi="ar"/>
              </w:rPr>
              <w:t>4</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5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包（500张）</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6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0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val="en-US" w:eastAsia="zh-CN"/>
              </w:rPr>
              <w:t>支持政采云平台云南省框架协议采购</w:t>
            </w:r>
          </w:p>
        </w:tc>
      </w:tr>
    </w:tbl>
    <w:p w14:paraId="27FE8F82">
      <w:pPr>
        <w:spacing w:line="245" w:lineRule="auto"/>
      </w:pPr>
    </w:p>
    <w:p w14:paraId="6230524B">
      <w:pPr>
        <w:spacing w:line="360" w:lineRule="exact"/>
        <w:ind w:firstLine="241" w:firstLineChars="1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）做整体下浮后的报价明细表中的单价保留小数点后</w:t>
      </w:r>
      <w:r>
        <w:rPr>
          <w:rFonts w:hint="eastAsia" w:ascii="宋体" w:hAnsi="宋体" w:cs="宋体"/>
          <w:b/>
          <w:sz w:val="24"/>
          <w:lang w:val="en-US" w:eastAsia="zh-CN"/>
        </w:rPr>
        <w:t>两</w:t>
      </w:r>
      <w:r>
        <w:rPr>
          <w:rFonts w:hint="eastAsia" w:ascii="宋体" w:hAnsi="宋体" w:cs="宋体"/>
          <w:b/>
          <w:sz w:val="24"/>
          <w:lang w:eastAsia="zh-CN"/>
        </w:rPr>
        <w:t>位，</w:t>
      </w:r>
      <w:r>
        <w:rPr>
          <w:rFonts w:hint="eastAsia" w:ascii="宋体" w:hAnsi="宋体" w:cs="宋体"/>
          <w:b/>
          <w:sz w:val="24"/>
          <w:lang w:val="en-US" w:eastAsia="zh-CN"/>
        </w:rPr>
        <w:t>第三位舍去，</w:t>
      </w:r>
      <w:r>
        <w:rPr>
          <w:rFonts w:hint="eastAsia" w:ascii="宋体" w:hAnsi="宋体" w:cs="宋体"/>
          <w:b/>
          <w:sz w:val="24"/>
          <w:lang w:eastAsia="zh-CN"/>
        </w:rPr>
        <w:t>不做四舍五入</w:t>
      </w:r>
      <w:r>
        <w:rPr>
          <w:rFonts w:hint="eastAsia" w:ascii="宋体" w:hAnsi="宋体" w:cs="宋体"/>
          <w:b/>
          <w:sz w:val="24"/>
          <w:lang w:val="en-US" w:eastAsia="zh-CN"/>
        </w:rPr>
        <w:t>。</w:t>
      </w:r>
    </w:p>
    <w:p w14:paraId="0023EEC9">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spacing w:val="-1"/>
          <w:sz w:val="24"/>
          <w:szCs w:val="24"/>
          <w:lang w:val="en-US" w:eastAsia="zh-CN"/>
        </w:rPr>
      </w:pPr>
    </w:p>
    <w:p w14:paraId="4D3F66B2">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pacing w:val="-1"/>
          <w:sz w:val="24"/>
          <w:szCs w:val="24"/>
        </w:rPr>
      </w:pPr>
      <w:r>
        <w:rPr>
          <w:rFonts w:hint="eastAsia" w:ascii="宋体" w:hAnsi="宋体" w:eastAsia="宋体" w:cs="宋体"/>
          <w:spacing w:val="-1"/>
          <w:sz w:val="24"/>
          <w:szCs w:val="24"/>
          <w:lang w:val="en-US" w:eastAsia="zh-CN"/>
        </w:rPr>
        <w:t>供应商（全称并加盖单位公章）</w:t>
      </w:r>
      <w:r>
        <w:rPr>
          <w:rFonts w:hint="eastAsia" w:ascii="宋体" w:hAnsi="宋体" w:eastAsia="宋体" w:cs="宋体"/>
          <w:spacing w:val="-1"/>
          <w:sz w:val="24"/>
          <w:szCs w:val="24"/>
        </w:rPr>
        <w:t>：</w:t>
      </w:r>
      <w:r>
        <w:rPr>
          <w:rFonts w:ascii="宋体" w:hAnsi="宋体" w:eastAsia="宋体" w:cs="宋体"/>
          <w:spacing w:val="-1"/>
          <w:sz w:val="24"/>
          <w:szCs w:val="24"/>
        </w:rPr>
        <w:t>________________________</w:t>
      </w:r>
    </w:p>
    <w:p w14:paraId="6D8346AA">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z w:val="24"/>
          <w:szCs w:val="24"/>
        </w:rPr>
        <w:t>(</w:t>
      </w:r>
      <w:r>
        <w:rPr>
          <w:rFonts w:hint="eastAsia" w:hAnsi="宋体" w:eastAsia="宋体"/>
          <w:sz w:val="24"/>
          <w:szCs w:val="24"/>
          <w:lang w:eastAsia="zh-CN"/>
        </w:rPr>
        <w:t>签章</w:t>
      </w:r>
      <w:r>
        <w:rPr>
          <w:rFonts w:ascii="宋体" w:hAnsi="宋体" w:eastAsia="宋体" w:cs="宋体"/>
          <w:sz w:val="24"/>
          <w:szCs w:val="24"/>
        </w:rPr>
        <w:t>)：__________</w:t>
      </w:r>
    </w:p>
    <w:p w14:paraId="669BE641">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r>
        <w:rPr>
          <w:rFonts w:ascii="宋体" w:hAnsi="宋体" w:eastAsia="宋体" w:cs="宋体"/>
          <w:spacing w:val="-5"/>
          <w:sz w:val="24"/>
          <w:szCs w:val="24"/>
        </w:rPr>
        <w:t xml:space="preserve">日期：        年     月   </w:t>
      </w:r>
    </w:p>
    <w:p w14:paraId="713D3602">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07F181D">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D29079B">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2A14B377">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B4957E8">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7262ECE3">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4F756ED2">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2E4FBAF3">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29F8E14">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CB3A26B">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45C4E7CA">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1EC0997A">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02BDEA3E">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D3B8C3D">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EBA31E1">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二、（2）最终报价明细表</w:t>
      </w:r>
    </w:p>
    <w:p w14:paraId="188FECEE">
      <w:pPr>
        <w:pStyle w:val="4"/>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项目名称：</w:t>
      </w:r>
    </w:p>
    <w:p w14:paraId="1892D235">
      <w:pPr>
        <w:spacing w:line="145" w:lineRule="exact"/>
      </w:pP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095"/>
        <w:gridCol w:w="930"/>
        <w:gridCol w:w="1350"/>
        <w:gridCol w:w="1665"/>
        <w:gridCol w:w="1500"/>
        <w:gridCol w:w="2159"/>
      </w:tblGrid>
      <w:tr w14:paraId="1390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4C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07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9D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颜色</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B5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86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79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报价（元）</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73E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A9B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969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5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复印纸</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27A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白色</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D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70克/A</w:t>
            </w:r>
            <w:r>
              <w:rPr>
                <w:rFonts w:hint="eastAsia" w:ascii="宋体" w:hAnsi="宋体" w:cs="宋体"/>
                <w:i w:val="0"/>
                <w:iCs w:val="0"/>
                <w:color w:val="000000"/>
                <w:kern w:val="0"/>
                <w:sz w:val="24"/>
                <w:szCs w:val="24"/>
                <w:u w:val="none"/>
                <w:lang w:val="en-US" w:eastAsia="zh-CN" w:bidi="ar"/>
              </w:rPr>
              <w:t>3</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3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包（500张）</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E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E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val="en-US" w:eastAsia="zh-CN"/>
              </w:rPr>
              <w:t>支持政采云平台云南省框架协议采购</w:t>
            </w:r>
          </w:p>
        </w:tc>
      </w:tr>
      <w:tr w14:paraId="68B0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745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7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复印纸</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88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白色</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5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80克/A</w:t>
            </w:r>
            <w:r>
              <w:rPr>
                <w:rFonts w:hint="eastAsia" w:ascii="宋体" w:hAnsi="宋体" w:cs="宋体"/>
                <w:i w:val="0"/>
                <w:iCs w:val="0"/>
                <w:color w:val="000000"/>
                <w:kern w:val="0"/>
                <w:sz w:val="24"/>
                <w:szCs w:val="24"/>
                <w:u w:val="none"/>
                <w:lang w:val="en-US" w:eastAsia="zh-CN" w:bidi="ar"/>
              </w:rPr>
              <w:t>3</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A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包（500张）</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8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2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val="en-US" w:eastAsia="zh-CN"/>
              </w:rPr>
              <w:t>支持政采云平台云南省框架协议采购</w:t>
            </w:r>
          </w:p>
        </w:tc>
      </w:tr>
      <w:tr w14:paraId="2D72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445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4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复印纸</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5D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白色</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E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70克/A</w:t>
            </w:r>
            <w:r>
              <w:rPr>
                <w:rFonts w:hint="eastAsia" w:ascii="宋体" w:hAnsi="宋体" w:cs="宋体"/>
                <w:i w:val="0"/>
                <w:iCs w:val="0"/>
                <w:color w:val="000000"/>
                <w:kern w:val="0"/>
                <w:sz w:val="24"/>
                <w:szCs w:val="24"/>
                <w:u w:val="none"/>
                <w:lang w:val="en-US" w:eastAsia="zh-CN" w:bidi="ar"/>
              </w:rPr>
              <w:t>4</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B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包（500张）</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5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1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val="en-US" w:eastAsia="zh-CN"/>
              </w:rPr>
              <w:t>支持政采云平台云南省框架协议采购</w:t>
            </w:r>
          </w:p>
        </w:tc>
      </w:tr>
      <w:tr w14:paraId="789B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06E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F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复印纸</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70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白色</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6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80克/A</w:t>
            </w:r>
            <w:r>
              <w:rPr>
                <w:rFonts w:hint="eastAsia" w:ascii="宋体" w:hAnsi="宋体" w:cs="宋体"/>
                <w:i w:val="0"/>
                <w:iCs w:val="0"/>
                <w:color w:val="000000"/>
                <w:kern w:val="0"/>
                <w:sz w:val="24"/>
                <w:szCs w:val="24"/>
                <w:u w:val="none"/>
                <w:lang w:val="en-US" w:eastAsia="zh-CN" w:bidi="ar"/>
              </w:rPr>
              <w:t>4</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5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包（500张）</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F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8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val="en-US" w:eastAsia="zh-CN"/>
              </w:rPr>
              <w:t>支持政采云平台云南省框架协议采购</w:t>
            </w:r>
            <w:bookmarkStart w:id="69" w:name="_GoBack"/>
            <w:bookmarkEnd w:id="69"/>
          </w:p>
        </w:tc>
      </w:tr>
    </w:tbl>
    <w:p w14:paraId="40046348">
      <w:pPr>
        <w:spacing w:line="245" w:lineRule="auto"/>
      </w:pPr>
    </w:p>
    <w:p w14:paraId="391056F6">
      <w:pPr>
        <w:spacing w:line="360" w:lineRule="exact"/>
        <w:ind w:firstLine="241" w:firstLineChars="1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）做整体下浮后的报价明细表中的单价保留小数点后</w:t>
      </w:r>
      <w:r>
        <w:rPr>
          <w:rFonts w:hint="eastAsia" w:ascii="宋体" w:hAnsi="宋体" w:cs="宋体"/>
          <w:b/>
          <w:sz w:val="24"/>
          <w:lang w:val="en-US" w:eastAsia="zh-CN"/>
        </w:rPr>
        <w:t>两</w:t>
      </w:r>
      <w:r>
        <w:rPr>
          <w:rFonts w:hint="eastAsia" w:ascii="宋体" w:hAnsi="宋体" w:cs="宋体"/>
          <w:b/>
          <w:sz w:val="24"/>
          <w:lang w:eastAsia="zh-CN"/>
        </w:rPr>
        <w:t>位，</w:t>
      </w:r>
      <w:r>
        <w:rPr>
          <w:rFonts w:hint="eastAsia" w:ascii="宋体" w:hAnsi="宋体" w:cs="宋体"/>
          <w:b/>
          <w:sz w:val="24"/>
          <w:lang w:val="en-US" w:eastAsia="zh-CN"/>
        </w:rPr>
        <w:t>第三位舍去，</w:t>
      </w:r>
      <w:r>
        <w:rPr>
          <w:rFonts w:hint="eastAsia" w:ascii="宋体" w:hAnsi="宋体" w:cs="宋体"/>
          <w:b/>
          <w:sz w:val="24"/>
          <w:lang w:eastAsia="zh-CN"/>
        </w:rPr>
        <w:t>不做四舍五入</w:t>
      </w:r>
      <w:r>
        <w:rPr>
          <w:rFonts w:hint="eastAsia" w:ascii="宋体" w:hAnsi="宋体" w:cs="宋体"/>
          <w:b/>
          <w:sz w:val="24"/>
          <w:lang w:val="en-US" w:eastAsia="zh-CN"/>
        </w:rPr>
        <w:t>。</w:t>
      </w:r>
    </w:p>
    <w:p w14:paraId="71BE5E6E">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spacing w:val="-1"/>
          <w:sz w:val="24"/>
          <w:szCs w:val="24"/>
          <w:lang w:val="en-US" w:eastAsia="zh-CN"/>
        </w:rPr>
      </w:pPr>
    </w:p>
    <w:p w14:paraId="2FD16CA2">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pacing w:val="-1"/>
          <w:sz w:val="24"/>
          <w:szCs w:val="24"/>
        </w:rPr>
      </w:pPr>
      <w:r>
        <w:rPr>
          <w:rFonts w:hint="eastAsia" w:ascii="宋体" w:hAnsi="宋体" w:eastAsia="宋体" w:cs="宋体"/>
          <w:spacing w:val="-1"/>
          <w:sz w:val="24"/>
          <w:szCs w:val="24"/>
          <w:lang w:val="en-US" w:eastAsia="zh-CN"/>
        </w:rPr>
        <w:t>供应商（全称并加盖单位公章）</w:t>
      </w:r>
      <w:r>
        <w:rPr>
          <w:rFonts w:hint="eastAsia" w:ascii="宋体" w:hAnsi="宋体" w:eastAsia="宋体" w:cs="宋体"/>
          <w:spacing w:val="-1"/>
          <w:sz w:val="24"/>
          <w:szCs w:val="24"/>
        </w:rPr>
        <w:t>：</w:t>
      </w:r>
      <w:r>
        <w:rPr>
          <w:rFonts w:ascii="宋体" w:hAnsi="宋体" w:eastAsia="宋体" w:cs="宋体"/>
          <w:spacing w:val="-1"/>
          <w:sz w:val="24"/>
          <w:szCs w:val="24"/>
        </w:rPr>
        <w:t>________________________</w:t>
      </w:r>
    </w:p>
    <w:p w14:paraId="5696E7F5">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z w:val="24"/>
          <w:szCs w:val="24"/>
        </w:rPr>
        <w:t>(</w:t>
      </w:r>
      <w:r>
        <w:rPr>
          <w:rFonts w:hint="eastAsia" w:hAnsi="宋体" w:eastAsia="宋体"/>
          <w:sz w:val="24"/>
          <w:szCs w:val="24"/>
          <w:lang w:eastAsia="zh-CN"/>
        </w:rPr>
        <w:t>签章</w:t>
      </w:r>
      <w:r>
        <w:rPr>
          <w:rFonts w:ascii="宋体" w:hAnsi="宋体" w:eastAsia="宋体" w:cs="宋体"/>
          <w:sz w:val="24"/>
          <w:szCs w:val="24"/>
        </w:rPr>
        <w:t>)：__________</w:t>
      </w:r>
    </w:p>
    <w:p w14:paraId="10DB7512">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hint="eastAsia" w:ascii="宋体" w:hAnsi="宋体" w:cs="宋体"/>
          <w:b/>
          <w:bCs/>
          <w:sz w:val="24"/>
          <w:lang w:val="en-US" w:eastAsia="zh-CN"/>
        </w:rPr>
        <w:sectPr>
          <w:pgSz w:w="11907" w:h="16840"/>
          <w:pgMar w:top="1134" w:right="1417" w:bottom="1134" w:left="1134" w:header="851" w:footer="1134" w:gutter="0"/>
          <w:pgBorders w:offsetFrom="page">
            <w:top w:val="none" w:sz="0" w:space="0"/>
            <w:left w:val="none" w:sz="0" w:space="0"/>
            <w:bottom w:val="none" w:sz="0" w:space="0"/>
            <w:right w:val="none" w:sz="0" w:space="0"/>
          </w:pgBorders>
          <w:cols w:space="720" w:num="1"/>
          <w:docGrid w:linePitch="271" w:charSpace="0"/>
        </w:sectPr>
      </w:pPr>
      <w:r>
        <w:rPr>
          <w:rFonts w:ascii="宋体" w:hAnsi="宋体" w:eastAsia="宋体" w:cs="宋体"/>
          <w:spacing w:val="-5"/>
          <w:sz w:val="24"/>
          <w:szCs w:val="24"/>
        </w:rPr>
        <w:t xml:space="preserve">日期：        年     月   </w:t>
      </w:r>
    </w:p>
    <w:p w14:paraId="5B3651EB">
      <w:pPr>
        <w:tabs>
          <w:tab w:val="left" w:pos="1365"/>
        </w:tabs>
        <w:spacing w:line="440" w:lineRule="exact"/>
        <w:jc w:val="center"/>
        <w:outlineLvl w:val="0"/>
        <w:rPr>
          <w:rFonts w:hint="eastAsia" w:ascii="宋体" w:hAnsi="宋体" w:cs="宋体"/>
          <w:b/>
          <w:bCs/>
          <w:sz w:val="24"/>
          <w:lang w:val="en-US" w:eastAsia="zh-CN"/>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ind w:firstLine="3840" w:firstLineChars="16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0"/>
        <w:rPr>
          <w:rFonts w:hint="eastAsia" w:ascii="宋体" w:hAnsi="宋体" w:cs="宋体"/>
          <w:b/>
          <w:bCs/>
          <w:sz w:val="24"/>
          <w:lang w:val="en-US" w:eastAsia="zh-CN"/>
        </w:rPr>
      </w:pPr>
      <w:bookmarkStart w:id="55" w:name="_Toc20515"/>
      <w:bookmarkStart w:id="56" w:name="_Toc25635"/>
    </w:p>
    <w:p w14:paraId="4B2A30CF">
      <w:pPr>
        <w:tabs>
          <w:tab w:val="left" w:pos="1365"/>
        </w:tabs>
        <w:spacing w:line="440" w:lineRule="exact"/>
        <w:jc w:val="center"/>
        <w:outlineLvl w:val="0"/>
        <w:rPr>
          <w:rFonts w:hint="eastAsia" w:ascii="宋体" w:hAnsi="宋体" w:cs="宋体"/>
          <w:b/>
          <w:bCs/>
          <w:sz w:val="24"/>
          <w:lang w:val="en-US" w:eastAsia="zh-CN"/>
        </w:rPr>
      </w:pPr>
    </w:p>
    <w:p w14:paraId="0BF7C8A8">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ind w:firstLine="3840" w:firstLineChars="1600"/>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3BAAA833">
      <w:pPr>
        <w:spacing w:before="78" w:line="220" w:lineRule="auto"/>
        <w:jc w:val="center"/>
        <w:outlineLvl w:val="1"/>
        <w:rPr>
          <w:rFonts w:hint="eastAsia" w:ascii="宋体" w:hAnsi="宋体" w:eastAsia="宋体" w:cs="宋体"/>
          <w:sz w:val="24"/>
          <w:szCs w:val="24"/>
          <w:highlight w:val="none"/>
        </w:rPr>
      </w:pPr>
      <w:bookmarkStart w:id="57" w:name="_Toc596"/>
      <w:r>
        <w:rPr>
          <w:rFonts w:hint="eastAsia" w:ascii="宋体" w:hAnsi="宋体" w:cs="宋体"/>
          <w:b/>
          <w:caps/>
          <w:sz w:val="24"/>
        </w:rPr>
        <w:br w:type="page"/>
      </w:r>
      <w:bookmarkEnd w:id="57"/>
      <w:r>
        <w:rPr>
          <w:rFonts w:hint="eastAsia" w:ascii="宋体" w:hAnsi="宋体" w:eastAsia="宋体" w:cs="宋体"/>
          <w:b/>
          <w:bCs/>
          <w:spacing w:val="-3"/>
          <w:sz w:val="24"/>
          <w:szCs w:val="24"/>
          <w:highlight w:val="none"/>
          <w:lang w:eastAsia="zh-CN"/>
        </w:rPr>
        <w:t>五、</w:t>
      </w:r>
      <w:r>
        <w:rPr>
          <w:rFonts w:hint="eastAsia" w:ascii="宋体" w:hAnsi="宋体" w:eastAsia="宋体" w:cs="宋体"/>
          <w:b/>
          <w:bCs/>
          <w:spacing w:val="-3"/>
          <w:sz w:val="24"/>
          <w:szCs w:val="24"/>
          <w:highlight w:val="none"/>
        </w:rPr>
        <w:t>资格审查资料</w:t>
      </w:r>
    </w:p>
    <w:p w14:paraId="2EF9F101">
      <w:pPr>
        <w:spacing w:line="102" w:lineRule="exact"/>
        <w:rPr>
          <w:rFonts w:hint="eastAsia" w:ascii="宋体" w:hAnsi="宋体" w:eastAsia="宋体" w:cs="宋体"/>
          <w:highlight w:val="none"/>
        </w:rPr>
      </w:pPr>
    </w:p>
    <w:tbl>
      <w:tblPr>
        <w:tblStyle w:val="14"/>
        <w:tblW w:w="9245"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58F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7AC625B6">
            <w:pPr>
              <w:pStyle w:val="13"/>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1ACDD736">
            <w:pPr>
              <w:rPr>
                <w:rFonts w:hint="eastAsia" w:ascii="宋体" w:hAnsi="宋体" w:eastAsia="宋体" w:cs="宋体"/>
                <w:sz w:val="21"/>
                <w:highlight w:val="none"/>
              </w:rPr>
            </w:pPr>
          </w:p>
        </w:tc>
        <w:tc>
          <w:tcPr>
            <w:tcW w:w="1239" w:type="dxa"/>
            <w:vAlign w:val="top"/>
          </w:tcPr>
          <w:p w14:paraId="462C0038">
            <w:pPr>
              <w:pStyle w:val="13"/>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56725BF6">
            <w:pPr>
              <w:rPr>
                <w:rFonts w:hint="eastAsia" w:ascii="宋体" w:hAnsi="宋体" w:eastAsia="宋体" w:cs="宋体"/>
                <w:sz w:val="21"/>
                <w:highlight w:val="none"/>
              </w:rPr>
            </w:pPr>
          </w:p>
        </w:tc>
      </w:tr>
      <w:tr w14:paraId="1BC9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798FEE8E">
            <w:pPr>
              <w:pStyle w:val="13"/>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36A9133E">
            <w:pPr>
              <w:rPr>
                <w:rFonts w:hint="eastAsia" w:ascii="宋体" w:hAnsi="宋体" w:eastAsia="宋体" w:cs="宋体"/>
                <w:sz w:val="21"/>
                <w:highlight w:val="none"/>
              </w:rPr>
            </w:pPr>
          </w:p>
        </w:tc>
        <w:tc>
          <w:tcPr>
            <w:tcW w:w="1239" w:type="dxa"/>
            <w:vAlign w:val="top"/>
          </w:tcPr>
          <w:p w14:paraId="212FB759">
            <w:pPr>
              <w:pStyle w:val="13"/>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2AD6097D">
            <w:pPr>
              <w:rPr>
                <w:rFonts w:hint="eastAsia" w:ascii="宋体" w:hAnsi="宋体" w:eastAsia="宋体" w:cs="宋体"/>
                <w:sz w:val="21"/>
                <w:highlight w:val="none"/>
              </w:rPr>
            </w:pPr>
          </w:p>
        </w:tc>
      </w:tr>
      <w:tr w14:paraId="6ADA1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04C74487">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551DDAD0">
            <w:pPr>
              <w:rPr>
                <w:rFonts w:hint="eastAsia" w:ascii="宋体" w:hAnsi="宋体" w:eastAsia="宋体" w:cs="宋体"/>
                <w:sz w:val="21"/>
                <w:highlight w:val="none"/>
              </w:rPr>
            </w:pPr>
          </w:p>
        </w:tc>
        <w:tc>
          <w:tcPr>
            <w:tcW w:w="1581" w:type="dxa"/>
            <w:vAlign w:val="top"/>
          </w:tcPr>
          <w:p w14:paraId="11AF259D">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615C57B5">
            <w:pPr>
              <w:rPr>
                <w:rFonts w:hint="eastAsia" w:ascii="宋体" w:hAnsi="宋体" w:eastAsia="宋体" w:cs="宋体"/>
                <w:sz w:val="21"/>
                <w:highlight w:val="none"/>
              </w:rPr>
            </w:pPr>
          </w:p>
        </w:tc>
        <w:tc>
          <w:tcPr>
            <w:tcW w:w="1239" w:type="dxa"/>
            <w:vAlign w:val="top"/>
          </w:tcPr>
          <w:p w14:paraId="59497073">
            <w:pPr>
              <w:pStyle w:val="13"/>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773A438F">
            <w:pPr>
              <w:rPr>
                <w:rFonts w:hint="eastAsia" w:ascii="宋体" w:hAnsi="宋体" w:eastAsia="宋体" w:cs="宋体"/>
                <w:sz w:val="21"/>
                <w:highlight w:val="none"/>
              </w:rPr>
            </w:pPr>
          </w:p>
        </w:tc>
      </w:tr>
      <w:tr w14:paraId="11DB0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25FE2B67">
            <w:pPr>
              <w:pStyle w:val="13"/>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4723BFA8">
            <w:pPr>
              <w:pStyle w:val="13"/>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17766135">
            <w:pPr>
              <w:pStyle w:val="13"/>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49851258">
            <w:pPr>
              <w:pStyle w:val="13"/>
              <w:spacing w:before="37" w:line="221" w:lineRule="auto"/>
              <w:ind w:left="2400"/>
              <w:rPr>
                <w:rFonts w:hint="eastAsia" w:ascii="宋体" w:hAnsi="宋体" w:eastAsia="宋体" w:cs="宋体"/>
                <w:highlight w:val="none"/>
              </w:rPr>
            </w:pPr>
          </w:p>
        </w:tc>
      </w:tr>
      <w:tr w14:paraId="020F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1AF2D2E4">
            <w:pPr>
              <w:pStyle w:val="13"/>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1F7EDB71">
            <w:pPr>
              <w:pStyle w:val="13"/>
              <w:spacing w:before="39" w:line="220" w:lineRule="auto"/>
              <w:ind w:left="116"/>
              <w:rPr>
                <w:rFonts w:hint="eastAsia" w:ascii="宋体" w:hAnsi="宋体" w:eastAsia="宋体" w:cs="宋体"/>
                <w:spacing w:val="-2"/>
                <w:highlight w:val="none"/>
              </w:rPr>
            </w:pPr>
          </w:p>
        </w:tc>
        <w:tc>
          <w:tcPr>
            <w:tcW w:w="1556" w:type="dxa"/>
            <w:vAlign w:val="top"/>
          </w:tcPr>
          <w:p w14:paraId="7C232F64">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3EC04D9E">
            <w:pPr>
              <w:rPr>
                <w:rFonts w:hint="eastAsia" w:ascii="宋体" w:hAnsi="宋体" w:eastAsia="宋体" w:cs="宋体"/>
                <w:sz w:val="21"/>
                <w:highlight w:val="none"/>
              </w:rPr>
            </w:pPr>
          </w:p>
        </w:tc>
      </w:tr>
    </w:tbl>
    <w:p w14:paraId="2A993F7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注：本表格中的具体内容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可根据实际情况进行修</w:t>
      </w:r>
      <w:r>
        <w:rPr>
          <w:rFonts w:hint="eastAsia" w:ascii="宋体" w:hAnsi="宋体" w:eastAsia="宋体" w:cs="宋体"/>
          <w:spacing w:val="-1"/>
          <w:sz w:val="24"/>
          <w:szCs w:val="24"/>
          <w:highlight w:val="none"/>
        </w:rPr>
        <w:t>改，应包含</w:t>
      </w:r>
      <w:r>
        <w:rPr>
          <w:rFonts w:hint="eastAsia" w:ascii="宋体" w:hAnsi="宋体" w:eastAsia="宋体" w:cs="宋体"/>
          <w:spacing w:val="-1"/>
          <w:sz w:val="24"/>
          <w:szCs w:val="24"/>
          <w:highlight w:val="none"/>
          <w:lang w:eastAsia="zh-CN"/>
        </w:rPr>
        <w:t>但不限于以下</w:t>
      </w:r>
      <w:r>
        <w:rPr>
          <w:rFonts w:hint="eastAsia" w:ascii="宋体" w:hAnsi="宋体" w:eastAsia="宋体" w:cs="宋体"/>
          <w:spacing w:val="-1"/>
          <w:sz w:val="24"/>
          <w:szCs w:val="24"/>
          <w:highlight w:val="none"/>
        </w:rPr>
        <w:t>内容</w:t>
      </w:r>
      <w:r>
        <w:rPr>
          <w:rFonts w:hint="eastAsia" w:ascii="宋体" w:hAnsi="宋体" w:eastAsia="宋体" w:cs="宋体"/>
          <w:spacing w:val="-1"/>
          <w:sz w:val="24"/>
          <w:szCs w:val="24"/>
          <w:highlight w:val="none"/>
          <w:lang w:eastAsia="zh-CN"/>
        </w:rPr>
        <w:t>（按以下顺序</w:t>
      </w:r>
      <w:r>
        <w:rPr>
          <w:rFonts w:hint="eastAsia" w:ascii="宋体" w:hAnsi="宋体" w:eastAsia="宋体" w:cs="宋体"/>
          <w:sz w:val="24"/>
          <w:szCs w:val="24"/>
          <w:highlight w:val="none"/>
        </w:rPr>
        <w:t>提供证明材料或承诺书</w:t>
      </w:r>
      <w:r>
        <w:rPr>
          <w:rFonts w:hint="eastAsia" w:ascii="宋体" w:hAnsi="宋体" w:eastAsia="宋体" w:cs="宋体"/>
          <w:spacing w:val="-1"/>
          <w:sz w:val="24"/>
          <w:szCs w:val="24"/>
          <w:highlight w:val="none"/>
          <w:lang w:eastAsia="zh-CN"/>
        </w:rPr>
        <w:t>）：</w:t>
      </w:r>
    </w:p>
    <w:p w14:paraId="3FEA67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bookmarkStart w:id="58" w:name="_Toc1666"/>
      <w:r>
        <w:rPr>
          <w:rFonts w:hint="eastAsia" w:ascii="宋体" w:hAnsi="宋体" w:eastAsia="宋体" w:cs="宋体"/>
          <w:sz w:val="24"/>
          <w:szCs w:val="24"/>
          <w:highlight w:val="none"/>
          <w:lang w:val="en-US" w:eastAsia="zh-CN"/>
        </w:rPr>
        <w:t>(1)营业执照（三证合一）</w:t>
      </w:r>
    </w:p>
    <w:p w14:paraId="62DC7B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(2)财务状况报告:提供2024或2025年度经第三方审计的财务报告或公司编制的财务报表（包括资产负债表、利润表、现金流量表）</w:t>
      </w:r>
    </w:p>
    <w:p w14:paraId="7154CAB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(3)企业依法缴纳税收近一年任意三个月的相关材料 </w:t>
      </w:r>
    </w:p>
    <w:p w14:paraId="0FDB48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(4)社会保障资金近一年连续三个月的相关材料</w:t>
      </w:r>
    </w:p>
    <w:p w14:paraId="7EA09F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(5)法定代表人身份证明书 </w:t>
      </w:r>
    </w:p>
    <w:p w14:paraId="7E04E6B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(6)法定代表人授权委托书</w:t>
      </w:r>
    </w:p>
    <w:p w14:paraId="2CD99D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(7)供应商信用信息查询 </w:t>
      </w:r>
    </w:p>
    <w:p w14:paraId="70F5E9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①信用中国失信被执行人查询截图</w:t>
      </w:r>
    </w:p>
    <w:p w14:paraId="6EF853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②信用中国重大税收违法案件当事人名单查询截图 </w:t>
      </w:r>
    </w:p>
    <w:p w14:paraId="6E879D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③“中国政府采购网”政府采购严重违法失信行为记录名单 </w:t>
      </w:r>
    </w:p>
    <w:p w14:paraId="45AFE2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w:t>
      </w:r>
    </w:p>
    <w:p w14:paraId="373A8D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（8）能支持政采云平台云南省框架协议采购证明材料。</w:t>
      </w:r>
    </w:p>
    <w:p w14:paraId="31E4A787">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b w:val="0"/>
          <w:bCs w:val="0"/>
          <w:spacing w:val="-2"/>
          <w:sz w:val="24"/>
          <w:szCs w:val="24"/>
          <w:highlight w:val="none"/>
          <w:lang w:eastAsia="zh-CN"/>
        </w:rPr>
        <w:t>（</w:t>
      </w:r>
      <w:r>
        <w:rPr>
          <w:rFonts w:hint="eastAsia" w:ascii="宋体" w:hAnsi="宋体" w:eastAsia="宋体" w:cs="宋体"/>
          <w:b w:val="0"/>
          <w:bCs w:val="0"/>
          <w:spacing w:val="-2"/>
          <w:sz w:val="24"/>
          <w:szCs w:val="24"/>
          <w:highlight w:val="none"/>
          <w:lang w:val="en-US" w:eastAsia="zh-CN"/>
        </w:rPr>
        <w:t>9</w:t>
      </w:r>
      <w:r>
        <w:rPr>
          <w:rFonts w:hint="eastAsia" w:ascii="宋体" w:hAnsi="宋体" w:eastAsia="宋体" w:cs="宋体"/>
          <w:b w:val="0"/>
          <w:bCs w:val="0"/>
          <w:spacing w:val="-2"/>
          <w:sz w:val="24"/>
          <w:szCs w:val="24"/>
          <w:highlight w:val="none"/>
          <w:lang w:eastAsia="zh-CN"/>
        </w:rPr>
        <w:t>）</w:t>
      </w:r>
      <w:r>
        <w:rPr>
          <w:rFonts w:hint="eastAsia" w:ascii="宋体" w:hAnsi="宋体" w:eastAsia="宋体" w:cs="宋体"/>
          <w:sz w:val="24"/>
          <w:szCs w:val="24"/>
          <w:highlight w:val="none"/>
          <w:lang w:val="en-US" w:eastAsia="zh-CN"/>
        </w:rPr>
        <w:t>产品质量认证。</w:t>
      </w:r>
    </w:p>
    <w:bookmarkEnd w:id="58"/>
    <w:p w14:paraId="284F8FD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outlineLvl w:val="1"/>
        <w:rPr>
          <w:rFonts w:hint="default" w:ascii="宋体" w:hAnsi="宋体" w:eastAsia="宋体" w:cs="宋体"/>
          <w:b w:val="0"/>
          <w:bCs w:val="0"/>
          <w:spacing w:val="-2"/>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b w:val="0"/>
          <w:bCs w:val="0"/>
          <w:spacing w:val="-2"/>
          <w:sz w:val="24"/>
          <w:szCs w:val="24"/>
          <w:highlight w:val="none"/>
          <w:lang w:val="en-US" w:eastAsia="zh-CN"/>
        </w:rPr>
        <w:t>供应商认为可以提供的其他材料。</w:t>
      </w:r>
    </w:p>
    <w:p w14:paraId="599D71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426212C0">
      <w:pPr>
        <w:spacing w:line="360" w:lineRule="auto"/>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77C2F1B6">
      <w:pPr>
        <w:pStyle w:val="15"/>
        <w:rPr>
          <w:rFonts w:hint="eastAsia" w:ascii="宋体" w:hAnsi="宋体" w:eastAsia="宋体" w:cs="宋体"/>
          <w:color w:val="auto"/>
          <w:sz w:val="24"/>
          <w:szCs w:val="24"/>
          <w:highlight w:val="none"/>
          <w:lang w:val="en-US" w:eastAsia="zh-CN"/>
        </w:rPr>
      </w:pPr>
    </w:p>
    <w:p w14:paraId="2F473FC7">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p>
    <w:p w14:paraId="41E308A4">
      <w:pPr>
        <w:pStyle w:val="15"/>
        <w:rPr>
          <w:rFonts w:hint="eastAsia" w:ascii="宋体" w:hAnsi="宋体" w:eastAsia="宋体" w:cs="宋体"/>
          <w:color w:val="auto"/>
          <w:sz w:val="24"/>
          <w:szCs w:val="24"/>
          <w:highlight w:val="none"/>
        </w:rPr>
      </w:pPr>
    </w:p>
    <w:p w14:paraId="4FA4E852">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69BB0C7">
      <w:pPr>
        <w:rPr>
          <w:rFonts w:hint="eastAsia" w:ascii="宋体" w:hAnsi="宋体" w:eastAsia="宋体" w:cs="宋体"/>
          <w:b/>
          <w:bCs/>
          <w:spacing w:val="-3"/>
          <w:sz w:val="24"/>
          <w:szCs w:val="24"/>
          <w:highlight w:val="none"/>
          <w:lang w:val="en-US" w:eastAsia="zh-CN"/>
        </w:rPr>
      </w:pPr>
    </w:p>
    <w:p w14:paraId="13771095">
      <w:pPr>
        <w:autoSpaceDE w:val="0"/>
        <w:autoSpaceDN w:val="0"/>
        <w:adjustRightInd w:val="0"/>
        <w:spacing w:line="440" w:lineRule="exact"/>
        <w:ind w:right="-20"/>
        <w:jc w:val="center"/>
        <w:rPr>
          <w:rFonts w:hint="eastAsia" w:ascii="宋体" w:hAnsi="宋体" w:cs="宋体"/>
          <w:b/>
          <w:sz w:val="24"/>
        </w:rPr>
      </w:pPr>
    </w:p>
    <w:p w14:paraId="3302026F">
      <w:pPr>
        <w:spacing w:line="440" w:lineRule="exact"/>
        <w:jc w:val="center"/>
        <w:rPr>
          <w:rFonts w:hint="eastAsia" w:ascii="宋体" w:hAnsi="宋体" w:cs="宋体"/>
          <w:b/>
          <w:caps/>
          <w:sz w:val="24"/>
          <w:highlight w:val="yellow"/>
        </w:rPr>
      </w:pPr>
      <w:bookmarkStart w:id="59" w:name="_Toc22090"/>
      <w:r>
        <w:rPr>
          <w:rFonts w:hint="eastAsia" w:ascii="宋体" w:hAnsi="宋体" w:cs="宋体"/>
          <w:b/>
          <w:sz w:val="24"/>
        </w:rPr>
        <w:br w:type="page"/>
      </w:r>
      <w:bookmarkEnd w:id="59"/>
    </w:p>
    <w:p w14:paraId="49E9DE75">
      <w:pPr>
        <w:numPr>
          <w:ilvl w:val="0"/>
          <w:numId w:val="0"/>
        </w:numPr>
        <w:spacing w:line="420" w:lineRule="exact"/>
        <w:ind w:left="120" w:leftChars="0" w:firstLine="720" w:firstLineChars="0"/>
        <w:jc w:val="center"/>
        <w:outlineLvl w:val="0"/>
        <w:rPr>
          <w:rFonts w:hint="eastAsia" w:ascii="宋体" w:hAnsi="宋体" w:cs="宋体"/>
          <w:b/>
          <w:bCs/>
          <w:kern w:val="2"/>
          <w:sz w:val="24"/>
          <w:szCs w:val="24"/>
          <w:lang w:val="en-US" w:eastAsia="zh-CN" w:bidi="ar-SA"/>
        </w:rPr>
      </w:pPr>
    </w:p>
    <w:p w14:paraId="02EEFC2B">
      <w:pPr>
        <w:numPr>
          <w:ilvl w:val="0"/>
          <w:numId w:val="0"/>
        </w:numPr>
        <w:spacing w:line="420" w:lineRule="exact"/>
        <w:ind w:left="120" w:leftChars="0" w:firstLine="2752" w:firstLineChars="1142"/>
        <w:jc w:val="both"/>
        <w:outlineLvl w:val="0"/>
        <w:rPr>
          <w:rFonts w:hint="eastAsia" w:ascii="宋体" w:hAnsi="宋体" w:cs="宋体"/>
          <w:b/>
          <w:bCs/>
          <w:sz w:val="24"/>
          <w:lang w:val="en-US" w:eastAsia="zh-CN"/>
        </w:rPr>
      </w:pPr>
      <w:r>
        <w:rPr>
          <w:rFonts w:hint="eastAsia" w:ascii="宋体" w:hAnsi="宋体" w:cs="宋体"/>
          <w:b/>
          <w:bCs/>
          <w:kern w:val="2"/>
          <w:sz w:val="24"/>
          <w:szCs w:val="24"/>
          <w:lang w:val="en-US" w:eastAsia="zh-CN" w:bidi="ar-SA"/>
        </w:rPr>
        <w:t>六</w:t>
      </w:r>
      <w:r>
        <w:rPr>
          <w:rFonts w:hint="eastAsia" w:ascii="宋体" w:hAnsi="宋体" w:cs="宋体" w:eastAsiaTheme="minorEastAsia"/>
          <w:b/>
          <w:bCs/>
          <w:kern w:val="2"/>
          <w:sz w:val="24"/>
          <w:szCs w:val="24"/>
          <w:lang w:val="en-US" w:eastAsia="zh-CN" w:bidi="ar-SA"/>
        </w:rPr>
        <w:t>、</w:t>
      </w:r>
      <w:r>
        <w:rPr>
          <w:rFonts w:hint="eastAsia" w:ascii="宋体" w:hAnsi="宋体" w:cs="宋体"/>
          <w:b/>
          <w:bCs/>
          <w:sz w:val="24"/>
          <w:lang w:val="en-US" w:eastAsia="zh-CN"/>
        </w:rPr>
        <w:t>价格依据对照材料</w:t>
      </w:r>
    </w:p>
    <w:p w14:paraId="7173975C">
      <w:pPr>
        <w:autoSpaceDE w:val="0"/>
        <w:autoSpaceDN w:val="0"/>
        <w:adjustRightInd w:val="0"/>
        <w:spacing w:line="440" w:lineRule="exact"/>
        <w:ind w:right="-20"/>
        <w:jc w:val="center"/>
        <w:outlineLvl w:val="0"/>
        <w:rPr>
          <w:rFonts w:hint="eastAsia" w:ascii="宋体" w:hAnsi="宋体" w:cs="宋体"/>
          <w:b/>
          <w:caps/>
          <w:sz w:val="24"/>
          <w:lang w:val="en-US" w:eastAsia="zh-CN"/>
        </w:rPr>
      </w:pPr>
      <w:r>
        <w:rPr>
          <w:rFonts w:hint="eastAsia" w:ascii="宋体" w:hAnsi="宋体" w:cs="宋体"/>
          <w:b/>
          <w:caps/>
          <w:sz w:val="24"/>
          <w:lang w:val="en-US" w:eastAsia="zh-CN"/>
        </w:rPr>
        <w:t>（提供其他单位该产品的购买合同或发票复印件（参考发票需附上发票明细）</w:t>
      </w:r>
    </w:p>
    <w:p w14:paraId="1768AEFA">
      <w:pPr>
        <w:numPr>
          <w:ilvl w:val="0"/>
          <w:numId w:val="0"/>
        </w:numPr>
        <w:spacing w:line="420" w:lineRule="exact"/>
        <w:ind w:left="840" w:leftChars="0"/>
        <w:jc w:val="both"/>
        <w:outlineLvl w:val="0"/>
        <w:rPr>
          <w:rFonts w:hint="eastAsia" w:ascii="宋体" w:hAnsi="宋体" w:cs="宋体"/>
          <w:b/>
          <w:bCs/>
          <w:sz w:val="24"/>
          <w:lang w:val="en-US" w:eastAsia="zh-CN"/>
        </w:rPr>
      </w:pPr>
    </w:p>
    <w:p w14:paraId="08A92D51">
      <w:pPr>
        <w:spacing w:line="440" w:lineRule="exact"/>
        <w:jc w:val="both"/>
        <w:rPr>
          <w:rFonts w:hint="eastAsia" w:ascii="宋体" w:hAnsi="宋体" w:cs="宋体"/>
          <w:b/>
          <w:caps/>
          <w:sz w:val="24"/>
        </w:rPr>
      </w:pPr>
    </w:p>
    <w:p w14:paraId="50998DE1">
      <w:pPr>
        <w:spacing w:line="440" w:lineRule="exact"/>
        <w:jc w:val="center"/>
        <w:rPr>
          <w:rFonts w:hint="eastAsia" w:ascii="宋体" w:hAnsi="宋体" w:cs="宋体"/>
          <w:b/>
          <w:caps/>
          <w:sz w:val="24"/>
        </w:rPr>
      </w:pPr>
    </w:p>
    <w:p w14:paraId="50DFAE95">
      <w:pPr>
        <w:spacing w:line="440" w:lineRule="exact"/>
        <w:jc w:val="center"/>
        <w:rPr>
          <w:rFonts w:hint="eastAsia" w:ascii="宋体" w:hAnsi="宋体" w:cs="宋体"/>
          <w:b/>
          <w:caps/>
          <w:sz w:val="24"/>
        </w:rPr>
      </w:pPr>
    </w:p>
    <w:p w14:paraId="585202F9">
      <w:pPr>
        <w:spacing w:line="440" w:lineRule="exact"/>
        <w:jc w:val="center"/>
        <w:rPr>
          <w:rFonts w:hint="eastAsia" w:ascii="宋体" w:hAnsi="宋体" w:cs="宋体"/>
          <w:b/>
          <w:caps/>
          <w:sz w:val="24"/>
        </w:rPr>
      </w:pPr>
    </w:p>
    <w:p w14:paraId="520ED38F">
      <w:pPr>
        <w:spacing w:line="440" w:lineRule="exact"/>
        <w:jc w:val="center"/>
        <w:outlineLvl w:val="0"/>
        <w:rPr>
          <w:rFonts w:hint="eastAsia" w:ascii="宋体" w:hAnsi="宋体" w:cs="宋体"/>
          <w:b/>
          <w:caps/>
          <w:sz w:val="24"/>
        </w:rPr>
      </w:pPr>
      <w:bookmarkStart w:id="60" w:name="_Toc21997"/>
      <w:bookmarkStart w:id="61" w:name="_Toc1377"/>
    </w:p>
    <w:p w14:paraId="75697B12">
      <w:pPr>
        <w:spacing w:line="440" w:lineRule="exact"/>
        <w:jc w:val="center"/>
        <w:outlineLvl w:val="0"/>
        <w:rPr>
          <w:rFonts w:hint="eastAsia" w:ascii="宋体" w:hAnsi="宋体" w:cs="宋体"/>
          <w:b/>
          <w:caps/>
          <w:sz w:val="24"/>
        </w:rPr>
      </w:pPr>
    </w:p>
    <w:p w14:paraId="410E5E55">
      <w:pPr>
        <w:spacing w:line="440" w:lineRule="exact"/>
        <w:jc w:val="center"/>
        <w:outlineLvl w:val="0"/>
        <w:rPr>
          <w:rFonts w:hint="eastAsia" w:ascii="宋体" w:hAnsi="宋体" w:cs="宋体"/>
          <w:b/>
          <w:caps/>
          <w:sz w:val="24"/>
        </w:rPr>
      </w:pPr>
    </w:p>
    <w:p w14:paraId="039382BD">
      <w:pPr>
        <w:spacing w:line="440" w:lineRule="exact"/>
        <w:jc w:val="center"/>
        <w:outlineLvl w:val="0"/>
        <w:rPr>
          <w:rFonts w:hint="eastAsia" w:ascii="宋体" w:hAnsi="宋体" w:cs="宋体"/>
          <w:b/>
          <w:caps/>
          <w:sz w:val="24"/>
        </w:rPr>
      </w:pPr>
    </w:p>
    <w:bookmarkEnd w:id="60"/>
    <w:bookmarkEnd w:id="61"/>
    <w:p w14:paraId="69F3FB87">
      <w:pPr>
        <w:tabs>
          <w:tab w:val="left" w:pos="1365"/>
        </w:tabs>
        <w:spacing w:line="560" w:lineRule="exact"/>
        <w:jc w:val="center"/>
        <w:outlineLvl w:val="0"/>
        <w:rPr>
          <w:rFonts w:hint="eastAsia" w:ascii="宋体" w:hAnsi="宋体" w:cs="宋体"/>
          <w:b/>
          <w:kern w:val="0"/>
          <w:sz w:val="24"/>
          <w:lang w:val="en-US" w:eastAsia="zh-CN"/>
        </w:rPr>
      </w:pPr>
    </w:p>
    <w:p w14:paraId="3FBBD589">
      <w:pPr>
        <w:tabs>
          <w:tab w:val="left" w:pos="1365"/>
        </w:tabs>
        <w:spacing w:line="560" w:lineRule="exact"/>
        <w:jc w:val="center"/>
        <w:outlineLvl w:val="0"/>
        <w:rPr>
          <w:rFonts w:hint="eastAsia" w:ascii="宋体" w:hAnsi="宋体" w:cs="宋体"/>
          <w:b/>
          <w:kern w:val="0"/>
          <w:sz w:val="24"/>
          <w:lang w:val="en-US" w:eastAsia="zh-CN"/>
        </w:rPr>
      </w:pPr>
    </w:p>
    <w:p w14:paraId="071AAD1F">
      <w:pPr>
        <w:tabs>
          <w:tab w:val="left" w:pos="1365"/>
        </w:tabs>
        <w:spacing w:line="560" w:lineRule="exact"/>
        <w:jc w:val="center"/>
        <w:outlineLvl w:val="0"/>
        <w:rPr>
          <w:rFonts w:hint="eastAsia" w:ascii="宋体" w:hAnsi="宋体" w:cs="宋体"/>
          <w:b/>
          <w:kern w:val="0"/>
          <w:sz w:val="24"/>
          <w:lang w:val="en-US" w:eastAsia="zh-CN"/>
        </w:rPr>
      </w:pPr>
    </w:p>
    <w:p w14:paraId="004D2583">
      <w:pPr>
        <w:tabs>
          <w:tab w:val="left" w:pos="1365"/>
        </w:tabs>
        <w:spacing w:line="560" w:lineRule="exact"/>
        <w:jc w:val="center"/>
        <w:outlineLvl w:val="0"/>
        <w:rPr>
          <w:rFonts w:hint="eastAsia" w:ascii="宋体" w:hAnsi="宋体" w:cs="宋体"/>
          <w:b/>
          <w:kern w:val="0"/>
          <w:sz w:val="24"/>
          <w:lang w:val="en-US" w:eastAsia="zh-CN"/>
        </w:rPr>
      </w:pPr>
    </w:p>
    <w:p w14:paraId="152E8CDB">
      <w:pPr>
        <w:tabs>
          <w:tab w:val="left" w:pos="1365"/>
        </w:tabs>
        <w:spacing w:line="560" w:lineRule="exact"/>
        <w:jc w:val="center"/>
        <w:outlineLvl w:val="0"/>
        <w:rPr>
          <w:rFonts w:hint="eastAsia" w:ascii="宋体" w:hAnsi="宋体" w:cs="宋体"/>
          <w:b/>
          <w:kern w:val="0"/>
          <w:sz w:val="24"/>
          <w:lang w:val="en-US" w:eastAsia="zh-CN"/>
        </w:rPr>
      </w:pPr>
    </w:p>
    <w:p w14:paraId="728FC6F8">
      <w:pPr>
        <w:tabs>
          <w:tab w:val="left" w:pos="1365"/>
        </w:tabs>
        <w:spacing w:line="560" w:lineRule="exact"/>
        <w:jc w:val="center"/>
        <w:outlineLvl w:val="0"/>
        <w:rPr>
          <w:rFonts w:hint="eastAsia" w:ascii="宋体" w:hAnsi="宋体" w:cs="宋体"/>
          <w:b/>
          <w:kern w:val="0"/>
          <w:sz w:val="24"/>
          <w:lang w:val="en-US" w:eastAsia="zh-CN"/>
        </w:rPr>
      </w:pPr>
    </w:p>
    <w:p w14:paraId="2A3D7070">
      <w:pPr>
        <w:tabs>
          <w:tab w:val="left" w:pos="1365"/>
        </w:tabs>
        <w:spacing w:line="560" w:lineRule="exact"/>
        <w:jc w:val="center"/>
        <w:outlineLvl w:val="0"/>
        <w:rPr>
          <w:rFonts w:hint="eastAsia" w:ascii="宋体" w:hAnsi="宋体" w:cs="宋体"/>
          <w:b/>
          <w:kern w:val="0"/>
          <w:sz w:val="24"/>
          <w:lang w:val="en-US" w:eastAsia="zh-CN"/>
        </w:rPr>
      </w:pPr>
    </w:p>
    <w:p w14:paraId="721C6796">
      <w:pPr>
        <w:tabs>
          <w:tab w:val="left" w:pos="1365"/>
        </w:tabs>
        <w:spacing w:line="560" w:lineRule="exact"/>
        <w:jc w:val="center"/>
        <w:outlineLvl w:val="0"/>
        <w:rPr>
          <w:rFonts w:hint="eastAsia" w:ascii="宋体" w:hAnsi="宋体" w:cs="宋体"/>
          <w:b/>
          <w:kern w:val="0"/>
          <w:sz w:val="24"/>
          <w:lang w:val="en-US" w:eastAsia="zh-CN"/>
        </w:rPr>
      </w:pPr>
    </w:p>
    <w:p w14:paraId="4B57E205">
      <w:pPr>
        <w:tabs>
          <w:tab w:val="left" w:pos="1365"/>
        </w:tabs>
        <w:spacing w:line="560" w:lineRule="exact"/>
        <w:jc w:val="center"/>
        <w:outlineLvl w:val="0"/>
        <w:rPr>
          <w:rFonts w:hint="eastAsia" w:ascii="宋体" w:hAnsi="宋体" w:cs="宋体"/>
          <w:b/>
          <w:kern w:val="0"/>
          <w:sz w:val="24"/>
          <w:lang w:val="en-US" w:eastAsia="zh-CN"/>
        </w:rPr>
      </w:pPr>
    </w:p>
    <w:p w14:paraId="1815AA4D">
      <w:pPr>
        <w:tabs>
          <w:tab w:val="left" w:pos="1365"/>
        </w:tabs>
        <w:spacing w:line="560" w:lineRule="exact"/>
        <w:jc w:val="center"/>
        <w:outlineLvl w:val="0"/>
        <w:rPr>
          <w:rFonts w:hint="eastAsia" w:ascii="宋体" w:hAnsi="宋体" w:cs="宋体"/>
          <w:b/>
          <w:kern w:val="0"/>
          <w:sz w:val="24"/>
          <w:lang w:val="en-US" w:eastAsia="zh-CN"/>
        </w:rPr>
      </w:pPr>
    </w:p>
    <w:p w14:paraId="3A7295B1">
      <w:pPr>
        <w:tabs>
          <w:tab w:val="left" w:pos="1365"/>
        </w:tabs>
        <w:spacing w:line="560" w:lineRule="exact"/>
        <w:jc w:val="center"/>
        <w:outlineLvl w:val="0"/>
        <w:rPr>
          <w:rFonts w:hint="eastAsia" w:ascii="宋体" w:hAnsi="宋体" w:cs="宋体"/>
          <w:b/>
          <w:kern w:val="0"/>
          <w:sz w:val="24"/>
          <w:lang w:val="en-US" w:eastAsia="zh-CN"/>
        </w:rPr>
      </w:pPr>
    </w:p>
    <w:p w14:paraId="156C961D">
      <w:pPr>
        <w:tabs>
          <w:tab w:val="left" w:pos="1365"/>
        </w:tabs>
        <w:spacing w:line="560" w:lineRule="exact"/>
        <w:jc w:val="center"/>
        <w:outlineLvl w:val="0"/>
        <w:rPr>
          <w:rFonts w:hint="eastAsia" w:ascii="宋体" w:hAnsi="宋体" w:cs="宋体"/>
          <w:b/>
          <w:kern w:val="0"/>
          <w:sz w:val="24"/>
          <w:lang w:val="en-US" w:eastAsia="zh-CN"/>
        </w:rPr>
      </w:pPr>
    </w:p>
    <w:p w14:paraId="201E4627">
      <w:pPr>
        <w:tabs>
          <w:tab w:val="left" w:pos="1365"/>
        </w:tabs>
        <w:spacing w:line="560" w:lineRule="exact"/>
        <w:jc w:val="center"/>
        <w:outlineLvl w:val="0"/>
        <w:rPr>
          <w:rFonts w:hint="eastAsia" w:ascii="宋体" w:hAnsi="宋体" w:cs="宋体"/>
          <w:b/>
          <w:kern w:val="0"/>
          <w:sz w:val="24"/>
          <w:lang w:val="en-US" w:eastAsia="zh-CN"/>
        </w:rPr>
      </w:pPr>
    </w:p>
    <w:p w14:paraId="50D80088">
      <w:pPr>
        <w:tabs>
          <w:tab w:val="left" w:pos="1365"/>
        </w:tabs>
        <w:spacing w:line="560" w:lineRule="exact"/>
        <w:jc w:val="center"/>
        <w:outlineLvl w:val="0"/>
        <w:rPr>
          <w:rFonts w:hint="eastAsia" w:ascii="宋体" w:hAnsi="宋体" w:cs="宋体"/>
          <w:b/>
          <w:kern w:val="0"/>
          <w:sz w:val="24"/>
          <w:lang w:val="en-US" w:eastAsia="zh-CN"/>
        </w:rPr>
      </w:pPr>
    </w:p>
    <w:p w14:paraId="505D590D">
      <w:pPr>
        <w:tabs>
          <w:tab w:val="left" w:pos="1365"/>
        </w:tabs>
        <w:spacing w:line="560" w:lineRule="exact"/>
        <w:jc w:val="center"/>
        <w:outlineLvl w:val="0"/>
        <w:rPr>
          <w:rFonts w:hint="eastAsia" w:ascii="宋体" w:hAnsi="宋体" w:cs="宋体"/>
          <w:b/>
          <w:kern w:val="0"/>
          <w:sz w:val="24"/>
          <w:lang w:val="en-US" w:eastAsia="zh-CN"/>
        </w:rPr>
      </w:pPr>
    </w:p>
    <w:p w14:paraId="747CD354">
      <w:pPr>
        <w:tabs>
          <w:tab w:val="left" w:pos="1365"/>
        </w:tabs>
        <w:spacing w:line="240" w:lineRule="auto"/>
        <w:jc w:val="center"/>
        <w:outlineLvl w:val="0"/>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谈判</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谈判</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b/>
          <w:kern w:val="0"/>
          <w:sz w:val="24"/>
          <w:lang w:val="en-US" w:eastAsia="zh-CN"/>
        </w:rPr>
        <w:t>八、防止利益冲突有关情况报告表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469048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6DF8A9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4621D326">
      <w:pPr>
        <w:spacing w:line="420" w:lineRule="exact"/>
        <w:jc w:val="both"/>
        <w:outlineLvl w:val="0"/>
        <w:rPr>
          <w:rFonts w:hint="eastAsia" w:ascii="宋体" w:hAnsi="宋体" w:cs="宋体"/>
          <w:sz w:val="24"/>
        </w:rPr>
      </w:pPr>
      <w:bookmarkStart w:id="62" w:name="_Toc7910"/>
      <w:bookmarkStart w:id="63" w:name="_Toc87805328"/>
      <w:bookmarkStart w:id="64" w:name="_Toc20890"/>
      <w:bookmarkStart w:id="65" w:name="_Toc27346"/>
      <w:bookmarkStart w:id="66" w:name="_Toc82006153"/>
      <w:bookmarkStart w:id="67" w:name="_Toc16255"/>
      <w:bookmarkStart w:id="68" w:name="_Toc82724073"/>
    </w:p>
    <w:p w14:paraId="73521C1E">
      <w:pPr>
        <w:spacing w:line="420" w:lineRule="exact"/>
        <w:jc w:val="center"/>
        <w:outlineLvl w:val="0"/>
        <w:rPr>
          <w:rFonts w:hint="eastAsia" w:ascii="宋体" w:hAnsi="宋体" w:cs="宋体"/>
          <w:sz w:val="24"/>
        </w:rPr>
      </w:pPr>
    </w:p>
    <w:bookmarkEnd w:id="62"/>
    <w:bookmarkEnd w:id="63"/>
    <w:bookmarkEnd w:id="64"/>
    <w:bookmarkEnd w:id="65"/>
    <w:bookmarkEnd w:id="66"/>
    <w:bookmarkEnd w:id="67"/>
    <w:bookmarkEnd w:id="68"/>
    <w:p w14:paraId="5349CC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773B6A5-2346-483E-BAF3-9E201A1DAD1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1464C5DD-D0B5-41BE-AD32-8C4951C5D591}"/>
  </w:font>
  <w:font w:name="方正小标宋_GBK">
    <w:panose1 w:val="02000000000000000000"/>
    <w:charset w:val="86"/>
    <w:family w:val="auto"/>
    <w:pitch w:val="default"/>
    <w:sig w:usb0="A00002BF" w:usb1="38CF7CFA" w:usb2="00082016" w:usb3="00000000" w:csb0="00040001" w:csb1="00000000"/>
    <w:embedRegular r:id="rId3" w:fontKey="{5DC5C298-5CF2-4819-8CB6-0FB9B3AD83F5}"/>
  </w:font>
  <w:font w:name="方正仿宋_GBK">
    <w:panose1 w:val="03000509000000000000"/>
    <w:charset w:val="86"/>
    <w:family w:val="auto"/>
    <w:pitch w:val="default"/>
    <w:sig w:usb0="00000001" w:usb1="080E0000" w:usb2="00000000" w:usb3="00000000" w:csb0="00040000" w:csb1="00000000"/>
    <w:embedRegular r:id="rId4" w:fontKey="{44984961-AB3F-4072-B981-0C8BAA0B6667}"/>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127064"/>
    <w:rsid w:val="018A58CB"/>
    <w:rsid w:val="03CA6453"/>
    <w:rsid w:val="04ED23F9"/>
    <w:rsid w:val="08A059D4"/>
    <w:rsid w:val="08C16076"/>
    <w:rsid w:val="08CE42EF"/>
    <w:rsid w:val="0A652A31"/>
    <w:rsid w:val="0ACC0D02"/>
    <w:rsid w:val="0AE65DE6"/>
    <w:rsid w:val="0B0C55A3"/>
    <w:rsid w:val="0B1701D0"/>
    <w:rsid w:val="0DDA54E4"/>
    <w:rsid w:val="0ECA7307"/>
    <w:rsid w:val="0F957915"/>
    <w:rsid w:val="0FD20B69"/>
    <w:rsid w:val="108E6EEA"/>
    <w:rsid w:val="10A342B4"/>
    <w:rsid w:val="124F4FC0"/>
    <w:rsid w:val="130E06F3"/>
    <w:rsid w:val="13B81E24"/>
    <w:rsid w:val="13E23345"/>
    <w:rsid w:val="14472AF6"/>
    <w:rsid w:val="14D42C8D"/>
    <w:rsid w:val="170B4961"/>
    <w:rsid w:val="178D35C8"/>
    <w:rsid w:val="19153875"/>
    <w:rsid w:val="1917583F"/>
    <w:rsid w:val="19FA13E8"/>
    <w:rsid w:val="1A163D48"/>
    <w:rsid w:val="1A2521DD"/>
    <w:rsid w:val="1C2E35CB"/>
    <w:rsid w:val="1CE343B6"/>
    <w:rsid w:val="1CE95744"/>
    <w:rsid w:val="1D4F73DC"/>
    <w:rsid w:val="1DB93368"/>
    <w:rsid w:val="1E05210A"/>
    <w:rsid w:val="1E205195"/>
    <w:rsid w:val="1E3B1FCF"/>
    <w:rsid w:val="1F8E783A"/>
    <w:rsid w:val="22372AAE"/>
    <w:rsid w:val="2268710B"/>
    <w:rsid w:val="242F3AAF"/>
    <w:rsid w:val="24AD52A9"/>
    <w:rsid w:val="25341EA9"/>
    <w:rsid w:val="27EB5572"/>
    <w:rsid w:val="2804713A"/>
    <w:rsid w:val="28106D3F"/>
    <w:rsid w:val="28F15BC1"/>
    <w:rsid w:val="28F65471"/>
    <w:rsid w:val="2ABA6888"/>
    <w:rsid w:val="2C0B6D2F"/>
    <w:rsid w:val="2C1F4CDE"/>
    <w:rsid w:val="2C385DA0"/>
    <w:rsid w:val="2E0C3040"/>
    <w:rsid w:val="2F097580"/>
    <w:rsid w:val="301B756B"/>
    <w:rsid w:val="30393E95"/>
    <w:rsid w:val="30CA72FD"/>
    <w:rsid w:val="33DF48D0"/>
    <w:rsid w:val="349B116F"/>
    <w:rsid w:val="36274EBB"/>
    <w:rsid w:val="377C1237"/>
    <w:rsid w:val="37DA7D0B"/>
    <w:rsid w:val="37F76B0F"/>
    <w:rsid w:val="38801D8E"/>
    <w:rsid w:val="38D64977"/>
    <w:rsid w:val="3A8521B0"/>
    <w:rsid w:val="3AC56A51"/>
    <w:rsid w:val="3AEF1D20"/>
    <w:rsid w:val="3B2E2848"/>
    <w:rsid w:val="3C9E39FD"/>
    <w:rsid w:val="3CA01523"/>
    <w:rsid w:val="3D605AF2"/>
    <w:rsid w:val="3DFA1107"/>
    <w:rsid w:val="3F620473"/>
    <w:rsid w:val="3FBD1A3C"/>
    <w:rsid w:val="401968B6"/>
    <w:rsid w:val="41004C87"/>
    <w:rsid w:val="421F2EEA"/>
    <w:rsid w:val="431E235B"/>
    <w:rsid w:val="436F7EA2"/>
    <w:rsid w:val="4427252A"/>
    <w:rsid w:val="46256F3D"/>
    <w:rsid w:val="46A72E2F"/>
    <w:rsid w:val="46FE3A16"/>
    <w:rsid w:val="47174AD8"/>
    <w:rsid w:val="47BB36B5"/>
    <w:rsid w:val="49C03205"/>
    <w:rsid w:val="4A2D63C1"/>
    <w:rsid w:val="4A657908"/>
    <w:rsid w:val="4A6873F9"/>
    <w:rsid w:val="4B944949"/>
    <w:rsid w:val="4BD5286C"/>
    <w:rsid w:val="4C802A4D"/>
    <w:rsid w:val="4CB15087"/>
    <w:rsid w:val="4D27359B"/>
    <w:rsid w:val="4D5D520F"/>
    <w:rsid w:val="4DB12E65"/>
    <w:rsid w:val="4EA533B8"/>
    <w:rsid w:val="4EDE1FDD"/>
    <w:rsid w:val="4FA72771"/>
    <w:rsid w:val="51DA6E2E"/>
    <w:rsid w:val="51EA18B1"/>
    <w:rsid w:val="52B07B8F"/>
    <w:rsid w:val="53E072FF"/>
    <w:rsid w:val="540A3A96"/>
    <w:rsid w:val="54322F51"/>
    <w:rsid w:val="54DE4E87"/>
    <w:rsid w:val="553E5926"/>
    <w:rsid w:val="5AD40A2E"/>
    <w:rsid w:val="5AF93DF0"/>
    <w:rsid w:val="5B776BAE"/>
    <w:rsid w:val="5BBB7CD0"/>
    <w:rsid w:val="5C2E2841"/>
    <w:rsid w:val="5C31613D"/>
    <w:rsid w:val="5CDF354A"/>
    <w:rsid w:val="5F754C66"/>
    <w:rsid w:val="618C5376"/>
    <w:rsid w:val="625B6C39"/>
    <w:rsid w:val="64821CC1"/>
    <w:rsid w:val="64FD6DD0"/>
    <w:rsid w:val="661E3335"/>
    <w:rsid w:val="66772A46"/>
    <w:rsid w:val="697F058F"/>
    <w:rsid w:val="6AC67AF8"/>
    <w:rsid w:val="6B3709F5"/>
    <w:rsid w:val="6B855C05"/>
    <w:rsid w:val="6C465394"/>
    <w:rsid w:val="6CFA7F2C"/>
    <w:rsid w:val="6D140FEE"/>
    <w:rsid w:val="6E850527"/>
    <w:rsid w:val="6E9543B1"/>
    <w:rsid w:val="6EBD1212"/>
    <w:rsid w:val="6F410095"/>
    <w:rsid w:val="702E0971"/>
    <w:rsid w:val="71E72D5C"/>
    <w:rsid w:val="72086C48"/>
    <w:rsid w:val="720C6738"/>
    <w:rsid w:val="730E5B56"/>
    <w:rsid w:val="73CF2113"/>
    <w:rsid w:val="74AF5AA0"/>
    <w:rsid w:val="75355FA6"/>
    <w:rsid w:val="75B07C5E"/>
    <w:rsid w:val="75FA234E"/>
    <w:rsid w:val="77AB254F"/>
    <w:rsid w:val="77BC475C"/>
    <w:rsid w:val="7A0C2F65"/>
    <w:rsid w:val="7B4C1F4E"/>
    <w:rsid w:val="7BD302C6"/>
    <w:rsid w:val="7BEE5100"/>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首行缩进"/>
    <w:basedOn w:val="16"/>
    <w:autoRedefine/>
    <w:qFormat/>
    <w:uiPriority w:val="0"/>
    <w:pPr>
      <w:tabs>
        <w:tab w:val="left" w:pos="2160"/>
      </w:tabs>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paragraph" w:customStyle="1" w:styleId="16">
    <w:name w:val="正文1"/>
    <w:basedOn w:val="17"/>
    <w:next w:val="15"/>
    <w:autoRedefine/>
    <w:qFormat/>
    <w:uiPriority w:val="0"/>
    <w:pPr>
      <w:tabs>
        <w:tab w:val="left" w:pos="2160"/>
      </w:tabs>
      <w:spacing w:line="490" w:lineRule="exact"/>
      <w:jc w:val="center"/>
    </w:pPr>
    <w:rPr>
      <w:rFonts w:ascii="仿宋_GB2312" w:hAnsi="Times New Roman" w:eastAsia="仿宋_GB2312"/>
      <w:sz w:val="34"/>
      <w:szCs w:val="20"/>
    </w:rPr>
  </w:style>
  <w:style w:type="paragraph" w:customStyle="1" w:styleId="17">
    <w:name w:val="样式1"/>
    <w:basedOn w:val="1"/>
    <w:next w:val="1"/>
    <w:autoRedefine/>
    <w:qFormat/>
    <w:uiPriority w:val="0"/>
    <w:pPr>
      <w:autoSpaceDE/>
      <w:autoSpaceDN/>
      <w:jc w:val="both"/>
    </w:pPr>
    <w:rPr>
      <w:rFonts w:ascii="宋体" w:hAnsi="宋体" w:eastAsia="宋体"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2928</Words>
  <Characters>3062</Characters>
  <Lines>0</Lines>
  <Paragraphs>0</Paragraphs>
  <TotalTime>0</TotalTime>
  <ScaleCrop>false</ScaleCrop>
  <LinksUpToDate>false</LinksUpToDate>
  <CharactersWithSpaces>3988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金志毅</cp:lastModifiedBy>
  <dcterms:modified xsi:type="dcterms:W3CDTF">2026-04-09T06:46:18Z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F1BD041D5D604DCB9630C7BFD26CBAA7_11</vt:lpwstr>
  </property>
  <property fmtid="{D5CDD505-2E9C-101B-9397-08002B2CF9AE}" pid="4" name="KSOTemplateDocerSaveRecord">
    <vt:lpwstr>eyJoZGlkIjoiZTBhZTBlZDA1Y2ZkMDJhZjM0NzJmNTcyOTcxNjVjMjAiLCJ1c2VySWQiOiIxNDU1MjY3NzUzIn0=</vt:lpwstr>
  </property>
</Properties>
</file>